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73" w:rsidRDefault="00F52273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 w:rsidRPr="00600188">
        <w:rPr>
          <w:b/>
          <w:szCs w:val="28"/>
        </w:rPr>
        <w:t>Уведомление о проведении открытого запроса предложений</w:t>
      </w:r>
      <w:r w:rsidRPr="00801A48">
        <w:rPr>
          <w:b/>
          <w:szCs w:val="28"/>
        </w:rPr>
        <w:t xml:space="preserve"> </w:t>
      </w:r>
    </w:p>
    <w:p w:rsidR="00F52273" w:rsidRPr="00DA3292" w:rsidRDefault="00F52273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  <w:u w:val="single"/>
        </w:rPr>
      </w:pPr>
      <w:r>
        <w:rPr>
          <w:b/>
          <w:szCs w:val="28"/>
        </w:rPr>
        <w:t>№</w:t>
      </w:r>
      <w:r w:rsidRPr="003F0B96">
        <w:t xml:space="preserve"> </w:t>
      </w:r>
      <w:r w:rsidRPr="00D01B15">
        <w:rPr>
          <w:b/>
          <w:noProof/>
        </w:rPr>
        <w:t>66-2016-</w:t>
      </w:r>
      <w:r w:rsidR="000B0042">
        <w:rPr>
          <w:b/>
          <w:noProof/>
        </w:rPr>
        <w:t>СГК</w:t>
      </w:r>
      <w:r w:rsidRPr="00D01B15">
        <w:rPr>
          <w:b/>
          <w:noProof/>
        </w:rPr>
        <w:t>-НМПЗ</w:t>
      </w:r>
    </w:p>
    <w:p w:rsidR="00F52273" w:rsidRDefault="00F52273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«Реализация неликвидных материально-производственных запасов </w:t>
      </w:r>
    </w:p>
    <w:p w:rsidR="00F52273" w:rsidRDefault="00F52273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 w:rsidRPr="005E7D8C">
        <w:rPr>
          <w:b/>
          <w:szCs w:val="28"/>
        </w:rPr>
        <w:t>(</w:t>
      </w:r>
      <w:r w:rsidRPr="00D01B15">
        <w:rPr>
          <w:b/>
          <w:noProof/>
          <w:szCs w:val="28"/>
        </w:rPr>
        <w:t>Химические материалы</w:t>
      </w:r>
      <w:r w:rsidRPr="005E7D8C">
        <w:rPr>
          <w:b/>
          <w:szCs w:val="28"/>
        </w:rPr>
        <w:t>)</w:t>
      </w:r>
      <w:r>
        <w:rPr>
          <w:b/>
          <w:szCs w:val="28"/>
        </w:rPr>
        <w:t xml:space="preserve"> </w:t>
      </w:r>
    </w:p>
    <w:p w:rsidR="00F52273" w:rsidRPr="00D120D5" w:rsidRDefault="000B0042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Управляемых обществ </w:t>
      </w:r>
      <w:r w:rsidR="00F52273">
        <w:rPr>
          <w:b/>
          <w:szCs w:val="28"/>
        </w:rPr>
        <w:t>ООО «СГК»</w:t>
      </w:r>
    </w:p>
    <w:p w:rsidR="00F52273" w:rsidRDefault="00F52273" w:rsidP="002A2A6F">
      <w:pPr>
        <w:pStyle w:val="1"/>
        <w:pageBreakBefore w:val="0"/>
        <w:numPr>
          <w:ilvl w:val="0"/>
          <w:numId w:val="0"/>
        </w:numPr>
        <w:spacing w:before="0" w:after="0"/>
        <w:jc w:val="center"/>
        <w:rPr>
          <w:b w:val="0"/>
          <w:bCs/>
          <w:color w:val="000000"/>
          <w:spacing w:val="3"/>
          <w:sz w:val="28"/>
          <w:szCs w:val="28"/>
        </w:rPr>
      </w:pPr>
    </w:p>
    <w:p w:rsidR="00F52273" w:rsidRPr="006F6664" w:rsidRDefault="00F52273" w:rsidP="009177EA">
      <w:pPr>
        <w:shd w:val="clear" w:color="auto" w:fill="FFFFFF"/>
        <w:tabs>
          <w:tab w:val="left" w:pos="1325"/>
        </w:tabs>
        <w:spacing w:before="120" w:line="240" w:lineRule="auto"/>
        <w:ind w:firstLine="0"/>
        <w:jc w:val="right"/>
        <w:rPr>
          <w:b/>
          <w:spacing w:val="6"/>
          <w:sz w:val="24"/>
          <w:szCs w:val="24"/>
        </w:rPr>
      </w:pPr>
      <w:r w:rsidRPr="009177EA">
        <w:rPr>
          <w:b/>
          <w:spacing w:val="6"/>
          <w:sz w:val="24"/>
          <w:szCs w:val="24"/>
        </w:rPr>
        <w:t>«</w:t>
      </w:r>
      <w:r w:rsidRPr="009177EA">
        <w:rPr>
          <w:b/>
          <w:spacing w:val="6"/>
          <w:sz w:val="24"/>
          <w:szCs w:val="24"/>
          <w:u w:val="single"/>
        </w:rPr>
        <w:t>__</w:t>
      </w:r>
      <w:r w:rsidR="00A91471">
        <w:rPr>
          <w:b/>
          <w:spacing w:val="6"/>
          <w:sz w:val="24"/>
          <w:szCs w:val="24"/>
          <w:u w:val="single"/>
        </w:rPr>
        <w:t>27</w:t>
      </w:r>
      <w:r w:rsidRPr="009177EA">
        <w:rPr>
          <w:b/>
          <w:spacing w:val="6"/>
          <w:sz w:val="24"/>
          <w:szCs w:val="24"/>
          <w:u w:val="single"/>
        </w:rPr>
        <w:t>__</w:t>
      </w:r>
      <w:r w:rsidRPr="009177EA">
        <w:rPr>
          <w:b/>
          <w:spacing w:val="6"/>
          <w:sz w:val="24"/>
          <w:szCs w:val="24"/>
        </w:rPr>
        <w:t>»</w:t>
      </w:r>
      <w:r>
        <w:rPr>
          <w:b/>
          <w:spacing w:val="6"/>
          <w:sz w:val="24"/>
          <w:szCs w:val="24"/>
          <w:u w:val="single"/>
        </w:rPr>
        <w:t>________</w:t>
      </w:r>
      <w:r w:rsidR="00A91471">
        <w:rPr>
          <w:b/>
          <w:spacing w:val="6"/>
          <w:sz w:val="24"/>
          <w:szCs w:val="24"/>
          <w:u w:val="single"/>
        </w:rPr>
        <w:t>07</w:t>
      </w:r>
      <w:bookmarkStart w:id="0" w:name="_GoBack"/>
      <w:bookmarkEnd w:id="0"/>
      <w:r>
        <w:rPr>
          <w:b/>
          <w:spacing w:val="6"/>
          <w:sz w:val="24"/>
          <w:szCs w:val="24"/>
          <w:u w:val="single"/>
        </w:rPr>
        <w:t>_______</w:t>
      </w:r>
      <w:r w:rsidRPr="009F0285">
        <w:rPr>
          <w:b/>
          <w:spacing w:val="6"/>
          <w:sz w:val="24"/>
          <w:szCs w:val="24"/>
        </w:rPr>
        <w:t>201</w:t>
      </w:r>
      <w:r>
        <w:rPr>
          <w:b/>
          <w:spacing w:val="6"/>
          <w:sz w:val="24"/>
          <w:szCs w:val="24"/>
        </w:rPr>
        <w:t>6</w:t>
      </w:r>
      <w:r w:rsidRPr="009F0285">
        <w:rPr>
          <w:b/>
          <w:spacing w:val="6"/>
          <w:sz w:val="24"/>
          <w:szCs w:val="24"/>
        </w:rPr>
        <w:t>г.</w:t>
      </w:r>
    </w:p>
    <w:p w:rsidR="00F52273" w:rsidRPr="00005E6D" w:rsidRDefault="00F52273" w:rsidP="009177EA">
      <w:pPr>
        <w:shd w:val="clear" w:color="auto" w:fill="FFFFFF"/>
        <w:tabs>
          <w:tab w:val="left" w:pos="1325"/>
        </w:tabs>
        <w:spacing w:before="240" w:after="240" w:line="298" w:lineRule="exact"/>
        <w:ind w:firstLine="0"/>
        <w:jc w:val="left"/>
        <w:rPr>
          <w:b/>
          <w:sz w:val="24"/>
          <w:szCs w:val="24"/>
          <w:u w:val="single"/>
        </w:rPr>
      </w:pPr>
      <w:r w:rsidRPr="00005E6D">
        <w:rPr>
          <w:b/>
          <w:sz w:val="24"/>
          <w:szCs w:val="24"/>
          <w:u w:val="single"/>
        </w:rPr>
        <w:t>Наименование Организатора:</w:t>
      </w:r>
    </w:p>
    <w:p w:rsidR="00F52273" w:rsidRDefault="00F52273" w:rsidP="002A2A6F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  <w:szCs w:val="24"/>
        </w:rPr>
      </w:pPr>
      <w:r>
        <w:rPr>
          <w:sz w:val="24"/>
          <w:szCs w:val="24"/>
        </w:rPr>
        <w:t>ООО «Сибирская генерирующая компания</w:t>
      </w:r>
      <w:r w:rsidRPr="003307FB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F52273" w:rsidRDefault="00F52273" w:rsidP="002A2A6F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  <w:szCs w:val="24"/>
        </w:rPr>
      </w:pPr>
      <w:r>
        <w:rPr>
          <w:sz w:val="24"/>
          <w:szCs w:val="24"/>
        </w:rPr>
        <w:t>П</w:t>
      </w:r>
      <w:r w:rsidRPr="003307FB">
        <w:rPr>
          <w:sz w:val="24"/>
          <w:szCs w:val="24"/>
        </w:rPr>
        <w:t>очтовый адрес:</w:t>
      </w:r>
      <w:r>
        <w:rPr>
          <w:sz w:val="24"/>
          <w:szCs w:val="24"/>
        </w:rPr>
        <w:t xml:space="preserve"> </w:t>
      </w:r>
      <w:r w:rsidRPr="00810707">
        <w:rPr>
          <w:snapToGrid/>
          <w:sz w:val="24"/>
          <w:szCs w:val="24"/>
        </w:rPr>
        <w:t xml:space="preserve">115054, г. Москва, улица </w:t>
      </w:r>
      <w:proofErr w:type="spellStart"/>
      <w:r w:rsidRPr="00810707">
        <w:rPr>
          <w:snapToGrid/>
          <w:sz w:val="24"/>
          <w:szCs w:val="24"/>
        </w:rPr>
        <w:t>Дубининская</w:t>
      </w:r>
      <w:proofErr w:type="spellEnd"/>
      <w:r w:rsidRPr="00810707">
        <w:rPr>
          <w:snapToGrid/>
          <w:sz w:val="24"/>
          <w:szCs w:val="24"/>
        </w:rPr>
        <w:t>, д. 53, стр. 6;</w:t>
      </w:r>
    </w:p>
    <w:p w:rsidR="00F52273" w:rsidRDefault="00F52273" w:rsidP="00253B03">
      <w:pPr>
        <w:shd w:val="clear" w:color="auto" w:fill="FFFFFF"/>
        <w:tabs>
          <w:tab w:val="left" w:pos="1325"/>
        </w:tabs>
        <w:spacing w:line="298" w:lineRule="exact"/>
        <w:rPr>
          <w:sz w:val="24"/>
          <w:szCs w:val="24"/>
        </w:rPr>
      </w:pPr>
      <w:r>
        <w:rPr>
          <w:sz w:val="24"/>
          <w:szCs w:val="24"/>
        </w:rPr>
        <w:t xml:space="preserve">Адрес интернет-сайта: </w:t>
      </w:r>
      <w:hyperlink r:id="rId11" w:history="1">
        <w:r w:rsidRPr="00810707">
          <w:rPr>
            <w:snapToGrid/>
            <w:color w:val="0000FF"/>
            <w:sz w:val="24"/>
            <w:u w:val="single"/>
            <w:lang w:val="en-US"/>
          </w:rPr>
          <w:t>www</w:t>
        </w:r>
        <w:r w:rsidRPr="00810707">
          <w:rPr>
            <w:snapToGrid/>
            <w:color w:val="0000FF"/>
            <w:sz w:val="24"/>
            <w:u w:val="single"/>
          </w:rPr>
          <w:t>.</w:t>
        </w:r>
        <w:proofErr w:type="spellStart"/>
        <w:r w:rsidRPr="00810707">
          <w:rPr>
            <w:snapToGrid/>
            <w:color w:val="0000FF"/>
            <w:sz w:val="24"/>
            <w:u w:val="single"/>
            <w:lang w:val="en-US"/>
          </w:rPr>
          <w:t>sibgenco</w:t>
        </w:r>
        <w:proofErr w:type="spellEnd"/>
        <w:r w:rsidRPr="00810707">
          <w:rPr>
            <w:snapToGrid/>
            <w:color w:val="0000FF"/>
            <w:sz w:val="24"/>
            <w:u w:val="single"/>
          </w:rPr>
          <w:t>.</w:t>
        </w:r>
        <w:proofErr w:type="spellStart"/>
        <w:r w:rsidRPr="00810707">
          <w:rPr>
            <w:snapToGrid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F52273" w:rsidRPr="00005E6D" w:rsidRDefault="00F52273" w:rsidP="009177EA">
      <w:pPr>
        <w:shd w:val="clear" w:color="auto" w:fill="FFFFFF"/>
        <w:tabs>
          <w:tab w:val="left" w:pos="1325"/>
        </w:tabs>
        <w:spacing w:before="240" w:after="240" w:line="298" w:lineRule="exact"/>
        <w:ind w:firstLine="0"/>
        <w:jc w:val="left"/>
        <w:rPr>
          <w:b/>
          <w:sz w:val="24"/>
          <w:szCs w:val="24"/>
          <w:u w:val="single"/>
        </w:rPr>
      </w:pPr>
      <w:r w:rsidRPr="00005E6D">
        <w:rPr>
          <w:b/>
          <w:sz w:val="24"/>
          <w:szCs w:val="24"/>
          <w:u w:val="single"/>
        </w:rPr>
        <w:t>Наименование П</w:t>
      </w:r>
      <w:r>
        <w:rPr>
          <w:b/>
          <w:sz w:val="24"/>
          <w:szCs w:val="24"/>
          <w:u w:val="single"/>
        </w:rPr>
        <w:t>родавца: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"Барнаульская генерация" Барнаульская ТЭЦ-2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"Барнаульская ТЭЦ-3"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"Барнаульская </w:t>
      </w:r>
      <w:proofErr w:type="spellStart"/>
      <w:r w:rsidRPr="009C6E45">
        <w:rPr>
          <w:sz w:val="24"/>
        </w:rPr>
        <w:t>теплосетевая</w:t>
      </w:r>
      <w:proofErr w:type="spellEnd"/>
      <w:r w:rsidRPr="009C6E45">
        <w:rPr>
          <w:sz w:val="24"/>
        </w:rPr>
        <w:t xml:space="preserve"> компания"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ОАО "Кузбассэнерго" </w:t>
      </w:r>
      <w:proofErr w:type="spellStart"/>
      <w:r w:rsidRPr="009C6E45">
        <w:rPr>
          <w:sz w:val="24"/>
        </w:rPr>
        <w:t>Беловская</w:t>
      </w:r>
      <w:proofErr w:type="spellEnd"/>
      <w:r w:rsidRPr="009C6E45">
        <w:rPr>
          <w:sz w:val="24"/>
        </w:rPr>
        <w:t xml:space="preserve"> ГРЭС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ОАО "Кузбассэнерго" Томь-</w:t>
      </w:r>
      <w:proofErr w:type="spellStart"/>
      <w:r w:rsidRPr="009C6E45">
        <w:rPr>
          <w:sz w:val="24"/>
        </w:rPr>
        <w:t>Усинская</w:t>
      </w:r>
      <w:proofErr w:type="spellEnd"/>
      <w:r w:rsidRPr="009C6E45">
        <w:rPr>
          <w:sz w:val="24"/>
        </w:rPr>
        <w:t xml:space="preserve"> ГРЭС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"Кемеровская генерация" Кемеровская ГРЭС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"Кемеровская генерация" Кемеровская ТЭЦ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"Ново-Кемеровская ТЭЦ"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"Кемеровская </w:t>
      </w:r>
      <w:proofErr w:type="spellStart"/>
      <w:r w:rsidRPr="009C6E45">
        <w:rPr>
          <w:sz w:val="24"/>
        </w:rPr>
        <w:t>теплосетевая</w:t>
      </w:r>
      <w:proofErr w:type="spellEnd"/>
      <w:r w:rsidRPr="009C6E45">
        <w:rPr>
          <w:sz w:val="24"/>
        </w:rPr>
        <w:t xml:space="preserve"> компания"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"Кузнецкая ТЭЦ"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Абаканская ТЭЦ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Минусинская ТЭЦ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Красноярская ТЭЦ-3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"Красноярская ТЭЦ-1"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"Красноярская </w:t>
      </w:r>
      <w:proofErr w:type="spellStart"/>
      <w:r w:rsidRPr="009C6E45">
        <w:rPr>
          <w:sz w:val="24"/>
        </w:rPr>
        <w:t>теплотранспортная</w:t>
      </w:r>
      <w:proofErr w:type="spellEnd"/>
      <w:r w:rsidRPr="009C6E45">
        <w:rPr>
          <w:sz w:val="24"/>
        </w:rPr>
        <w:t xml:space="preserve"> компания"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"Красноярская ТЭЦ-4"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Канская</w:t>
      </w:r>
      <w:proofErr w:type="spellEnd"/>
      <w:r w:rsidRPr="009C6E45">
        <w:rPr>
          <w:sz w:val="24"/>
        </w:rPr>
        <w:t xml:space="preserve"> ТЭЦ"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"Назаровская ГРЭС"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Абаканский филиал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Барнаульский филиал</w:t>
      </w:r>
    </w:p>
    <w:p w:rsidR="00F52273" w:rsidRPr="009C6E45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Кемеровский филиал</w:t>
      </w:r>
    </w:p>
    <w:p w:rsidR="00F52273" w:rsidRDefault="00F52273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Красноярский филиал</w:t>
      </w:r>
    </w:p>
    <w:p w:rsidR="00F52273" w:rsidRDefault="00F52273" w:rsidP="009064D5">
      <w:pPr>
        <w:pStyle w:val="ae"/>
        <w:shd w:val="clear" w:color="auto" w:fill="FFFFFF"/>
        <w:tabs>
          <w:tab w:val="left" w:pos="1325"/>
        </w:tabs>
        <w:spacing w:before="240" w:after="120" w:line="360" w:lineRule="auto"/>
        <w:ind w:left="0" w:firstLine="567"/>
        <w:jc w:val="both"/>
        <w:rPr>
          <w:b/>
          <w:color w:val="000000"/>
          <w:sz w:val="24"/>
          <w:szCs w:val="24"/>
        </w:rPr>
      </w:pPr>
    </w:p>
    <w:p w:rsidR="00F52273" w:rsidRPr="009064D5" w:rsidRDefault="00F52273" w:rsidP="009064D5">
      <w:pPr>
        <w:pStyle w:val="ae"/>
        <w:shd w:val="clear" w:color="auto" w:fill="FFFFFF"/>
        <w:tabs>
          <w:tab w:val="left" w:pos="1325"/>
        </w:tabs>
        <w:spacing w:before="240" w:after="120" w:line="360" w:lineRule="auto"/>
        <w:ind w:left="0"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Организатор н</w:t>
      </w:r>
      <w:r w:rsidRPr="000574C6">
        <w:rPr>
          <w:b/>
          <w:color w:val="000000"/>
          <w:sz w:val="24"/>
          <w:szCs w:val="24"/>
        </w:rPr>
        <w:t xml:space="preserve">астоящим объявляет о </w:t>
      </w:r>
      <w:r w:rsidRPr="0085401F">
        <w:rPr>
          <w:b/>
          <w:color w:val="000000"/>
          <w:sz w:val="24"/>
          <w:szCs w:val="24"/>
        </w:rPr>
        <w:t xml:space="preserve">проведении открытого запроса предложений </w:t>
      </w:r>
      <w:r w:rsidRPr="009064D5">
        <w:rPr>
          <w:b/>
          <w:color w:val="000000"/>
          <w:sz w:val="24"/>
          <w:szCs w:val="24"/>
        </w:rPr>
        <w:t xml:space="preserve">продавца для определения покупателей </w:t>
      </w:r>
      <w:r>
        <w:rPr>
          <w:b/>
          <w:color w:val="000000"/>
          <w:sz w:val="24"/>
          <w:szCs w:val="24"/>
        </w:rPr>
        <w:t>невостребованных материально-производственных запасов</w:t>
      </w:r>
      <w:r w:rsidRPr="009064D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(МПЗ), </w:t>
      </w:r>
      <w:r w:rsidRPr="00D01B15">
        <w:rPr>
          <w:b/>
          <w:noProof/>
          <w:color w:val="000000"/>
          <w:sz w:val="24"/>
          <w:szCs w:val="24"/>
        </w:rPr>
        <w:t>химических материалов</w:t>
      </w:r>
      <w:r>
        <w:rPr>
          <w:b/>
          <w:color w:val="000000"/>
          <w:sz w:val="24"/>
          <w:szCs w:val="24"/>
        </w:rPr>
        <w:t>, подразделений ООО «Сибирская генерирующая компания».</w:t>
      </w:r>
    </w:p>
    <w:p w:rsidR="00F52273" w:rsidRDefault="00F52273" w:rsidP="00186BFF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F30E2B">
        <w:rPr>
          <w:sz w:val="24"/>
        </w:rPr>
        <w:t xml:space="preserve">Подробное описание </w:t>
      </w:r>
      <w:r>
        <w:rPr>
          <w:sz w:val="24"/>
        </w:rPr>
        <w:t>реализуемых</w:t>
      </w:r>
      <w:r w:rsidRPr="00F30E2B">
        <w:rPr>
          <w:sz w:val="24"/>
        </w:rPr>
        <w:t xml:space="preserve"> </w:t>
      </w:r>
      <w:r>
        <w:rPr>
          <w:sz w:val="24"/>
        </w:rPr>
        <w:t>невостребованных</w:t>
      </w:r>
      <w:r w:rsidRPr="0085401F">
        <w:rPr>
          <w:sz w:val="24"/>
        </w:rPr>
        <w:t xml:space="preserve"> МПЗ содержится в Документации по открытому запросу предложений, которая</w:t>
      </w:r>
      <w:r>
        <w:rPr>
          <w:sz w:val="24"/>
        </w:rPr>
        <w:t xml:space="preserve"> </w:t>
      </w:r>
      <w:r w:rsidRPr="0085401F">
        <w:rPr>
          <w:sz w:val="24"/>
        </w:rPr>
        <w:t>предоставляется</w:t>
      </w:r>
      <w:r>
        <w:rPr>
          <w:sz w:val="24"/>
        </w:rPr>
        <w:t xml:space="preserve"> </w:t>
      </w:r>
      <w:r w:rsidRPr="0085401F">
        <w:rPr>
          <w:sz w:val="24"/>
        </w:rPr>
        <w:t>любому Участнику через Интернет-сайт, одновременно с публикацией настоящего Уведомления.</w:t>
      </w:r>
    </w:p>
    <w:p w:rsidR="00F52273" w:rsidRPr="007C421F" w:rsidRDefault="00F52273" w:rsidP="00186BFF">
      <w:pPr>
        <w:pStyle w:val="a6"/>
        <w:numPr>
          <w:ilvl w:val="0"/>
          <w:numId w:val="2"/>
        </w:numPr>
        <w:spacing w:line="240" w:lineRule="auto"/>
        <w:rPr>
          <w:i/>
          <w:sz w:val="24"/>
          <w:u w:val="single"/>
        </w:rPr>
      </w:pPr>
      <w:r w:rsidRPr="007C421F">
        <w:rPr>
          <w:i/>
          <w:sz w:val="24"/>
          <w:u w:val="single"/>
        </w:rPr>
        <w:lastRenderedPageBreak/>
        <w:t xml:space="preserve">Стоимости </w:t>
      </w:r>
      <w:proofErr w:type="gramStart"/>
      <w:r w:rsidRPr="007C421F">
        <w:rPr>
          <w:i/>
          <w:sz w:val="24"/>
          <w:u w:val="single"/>
        </w:rPr>
        <w:t>материалов</w:t>
      </w:r>
      <w:proofErr w:type="gramEnd"/>
      <w:r w:rsidRPr="007C421F">
        <w:rPr>
          <w:i/>
          <w:sz w:val="24"/>
          <w:u w:val="single"/>
        </w:rPr>
        <w:t xml:space="preserve"> представленные в документации являются ориентиром рыночной стоимости продукции. Организатор готов рассмотреть ценовые предложения Участников.</w:t>
      </w:r>
    </w:p>
    <w:p w:rsidR="00F52273" w:rsidRPr="0047467D" w:rsidRDefault="00F52273" w:rsidP="001802D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 xml:space="preserve">Проект Договора, который будет заключен по результатам данной процедуры запроса предложений, приведен в Приложении № </w:t>
      </w:r>
      <w:r>
        <w:rPr>
          <w:sz w:val="24"/>
        </w:rPr>
        <w:t>3</w:t>
      </w:r>
      <w:r w:rsidRPr="0047467D">
        <w:rPr>
          <w:sz w:val="24"/>
        </w:rPr>
        <w:t xml:space="preserve"> к запросу предложений. </w:t>
      </w:r>
    </w:p>
    <w:p w:rsidR="00F52273" w:rsidRDefault="00F52273" w:rsidP="001802D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>Участником открытого запроса предложений может быть любое юридическое или физическое лицо, а также объединение этих лиц, способное на законных основаниях приобрести продукцию (коллективный участник, обладающее необходимыми профессиональными знаниями и опытом, имеющее ресурсные возможности (финансовые, материально-технические, производственные, трудовые), обладающее управленческой компетентностью, опытом и репутацией, обладающее гражданской правоспособностью, не являющееся неплатежеспособным или банкротом, находящимся в процессе ликвидации.</w:t>
      </w:r>
    </w:p>
    <w:p w:rsidR="00F52273" w:rsidRDefault="00F52273" w:rsidP="002B773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Перечень документов для участия:</w:t>
      </w:r>
    </w:p>
    <w:p w:rsidR="00F52273" w:rsidRDefault="00F52273" w:rsidP="002B7734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юридическими лицами: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Устав в действующей редакции (копия заверенная участником);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(копия заверенная участником);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(копия заверенная участником); 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постановке юридического лица на учет в налоговом органе (копия заверенная участником;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i/>
          <w:sz w:val="24"/>
          <w:szCs w:val="24"/>
        </w:rPr>
      </w:pPr>
      <w:r>
        <w:rPr>
          <w:sz w:val="24"/>
          <w:szCs w:val="24"/>
        </w:rPr>
        <w:t xml:space="preserve">Документы, подтверждающие полномочия того или иного лица на подписание соответствующего договора, соглашения и т.д. (копия заверенная участником). </w:t>
      </w:r>
      <w:r>
        <w:rPr>
          <w:i/>
          <w:sz w:val="24"/>
          <w:szCs w:val="24"/>
        </w:rPr>
        <w:t>Если Коммерческое предложение подписывается по доверенности, предоставляется заверенная копия доверенности и вышеуказанные документы на лицо, выдавшее доверенность;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Коммерческое предложение на покупку невостребованного запаса по форме приложения 1. 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Подписанный договор в редакции Продавца (приложение 3).</w:t>
      </w:r>
    </w:p>
    <w:p w:rsidR="00F52273" w:rsidRDefault="00F52273" w:rsidP="002B7734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физическими лицами: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паспорта или копия иного удостоверения личности;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нотариально удостоверенного согласия супруга на совершение сделки в случаях, предусмотренных законодательством Российской Федерации;</w:t>
      </w:r>
    </w:p>
    <w:p w:rsidR="00F52273" w:rsidRDefault="00F52273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after="120"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Коммерческое предложение на покупку невостребованного запаса по форме приложения 1.</w:t>
      </w:r>
    </w:p>
    <w:p w:rsidR="00F52273" w:rsidRDefault="00F52273" w:rsidP="00C023AE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  <w:r w:rsidRPr="00C023AE">
        <w:rPr>
          <w:b/>
          <w:i/>
          <w:sz w:val="24"/>
          <w:szCs w:val="24"/>
        </w:rPr>
        <w:t>Документы, подаваемые Претендентами - предпринимателями без образования юридического лица (ПБОЮЛ):</w:t>
      </w:r>
    </w:p>
    <w:p w:rsidR="00F52273" w:rsidRDefault="00F52273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 о регистрации ПБОЮЛ;</w:t>
      </w:r>
    </w:p>
    <w:p w:rsidR="00F52273" w:rsidRDefault="00F52273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о постановке ПБОЮЛ на учет в налоговый орган</w:t>
      </w:r>
      <w:r>
        <w:rPr>
          <w:sz w:val="24"/>
          <w:szCs w:val="24"/>
        </w:rPr>
        <w:t>;</w:t>
      </w:r>
    </w:p>
    <w:p w:rsidR="00F52273" w:rsidRDefault="00F52273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или копия иного удостоверения личности;</w:t>
      </w:r>
    </w:p>
    <w:p w:rsidR="00F52273" w:rsidRPr="00C023AE" w:rsidRDefault="00F52273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 w:rsidRPr="00C023AE">
        <w:rPr>
          <w:sz w:val="24"/>
          <w:szCs w:val="24"/>
        </w:rPr>
        <w:t xml:space="preserve">Коммерческое предложение на покупку </w:t>
      </w:r>
      <w:r>
        <w:rPr>
          <w:sz w:val="24"/>
          <w:szCs w:val="24"/>
        </w:rPr>
        <w:t>невостребованного</w:t>
      </w:r>
      <w:r w:rsidRPr="00C023AE">
        <w:rPr>
          <w:sz w:val="24"/>
          <w:szCs w:val="24"/>
        </w:rPr>
        <w:t xml:space="preserve"> запаса по форме приложения 1.</w:t>
      </w:r>
    </w:p>
    <w:p w:rsidR="00F52273" w:rsidRDefault="00F52273" w:rsidP="00C023AE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</w:p>
    <w:p w:rsidR="00F52273" w:rsidRDefault="00F52273" w:rsidP="007B400C">
      <w:pPr>
        <w:pStyle w:val="a6"/>
        <w:numPr>
          <w:ilvl w:val="0"/>
          <w:numId w:val="2"/>
        </w:numPr>
        <w:spacing w:line="240" w:lineRule="auto"/>
        <w:rPr>
          <w:snapToGrid w:val="0"/>
          <w:sz w:val="24"/>
        </w:rPr>
      </w:pPr>
      <w:r w:rsidRPr="009177EA">
        <w:rPr>
          <w:snapToGrid w:val="0"/>
          <w:sz w:val="24"/>
        </w:rPr>
        <w:t xml:space="preserve">Контактная информация: </w:t>
      </w:r>
    </w:p>
    <w:p w:rsidR="00F52273" w:rsidRDefault="00F52273" w:rsidP="00D84E9A">
      <w:pPr>
        <w:pStyle w:val="a6"/>
        <w:spacing w:line="240" w:lineRule="auto"/>
        <w:ind w:firstLine="567"/>
        <w:rPr>
          <w:color w:val="000000"/>
          <w:sz w:val="24"/>
        </w:rPr>
      </w:pPr>
      <w:r w:rsidRPr="007C421F">
        <w:rPr>
          <w:i/>
          <w:color w:val="000000"/>
          <w:sz w:val="24"/>
        </w:rPr>
        <w:t>- по организационным вопросам</w:t>
      </w:r>
      <w:r>
        <w:rPr>
          <w:color w:val="000000"/>
          <w:sz w:val="24"/>
        </w:rPr>
        <w:t>:</w:t>
      </w:r>
    </w:p>
    <w:p w:rsidR="00F52273" w:rsidRDefault="00F52273" w:rsidP="00D84E9A">
      <w:pPr>
        <w:pStyle w:val="a6"/>
        <w:spacing w:line="240" w:lineRule="auto"/>
        <w:ind w:firstLine="567"/>
        <w:rPr>
          <w:sz w:val="24"/>
        </w:rPr>
      </w:pPr>
      <w:r>
        <w:rPr>
          <w:sz w:val="24"/>
        </w:rPr>
        <w:t xml:space="preserve">– </w:t>
      </w:r>
      <w:r w:rsidRPr="009177EA">
        <w:rPr>
          <w:sz w:val="24"/>
        </w:rPr>
        <w:t xml:space="preserve">Богданова Клавдия Алексеевна, </w:t>
      </w:r>
      <w:r w:rsidRPr="009177EA">
        <w:rPr>
          <w:color w:val="000000"/>
          <w:sz w:val="24"/>
        </w:rPr>
        <w:t>тел.: +7(495)</w:t>
      </w:r>
      <w:r w:rsidRPr="009177EA">
        <w:rPr>
          <w:sz w:val="24"/>
        </w:rPr>
        <w:t xml:space="preserve"> 258-83-00, доб. 13968, </w:t>
      </w:r>
      <w:r w:rsidRPr="009177EA">
        <w:rPr>
          <w:sz w:val="24"/>
          <w:lang w:val="en-US"/>
        </w:rPr>
        <w:t>e</w:t>
      </w:r>
      <w:r w:rsidRPr="009177EA">
        <w:rPr>
          <w:sz w:val="24"/>
        </w:rPr>
        <w:t>-</w:t>
      </w:r>
      <w:r w:rsidRPr="009177EA">
        <w:rPr>
          <w:sz w:val="24"/>
          <w:lang w:val="en-US"/>
        </w:rPr>
        <w:t>mail</w:t>
      </w:r>
      <w:r w:rsidRPr="009177EA">
        <w:rPr>
          <w:sz w:val="24"/>
        </w:rPr>
        <w:t xml:space="preserve">: </w:t>
      </w:r>
      <w:hyperlink r:id="rId12" w:history="1">
        <w:r w:rsidRPr="009177EA">
          <w:rPr>
            <w:rStyle w:val="a7"/>
            <w:sz w:val="24"/>
            <w:lang w:val="en-US"/>
          </w:rPr>
          <w:t>BogdanovaKA</w:t>
        </w:r>
        <w:r w:rsidRPr="009177EA">
          <w:rPr>
            <w:rStyle w:val="a7"/>
            <w:sz w:val="24"/>
          </w:rPr>
          <w:t>@</w:t>
        </w:r>
        <w:r w:rsidRPr="009177EA">
          <w:rPr>
            <w:rStyle w:val="a7"/>
            <w:sz w:val="24"/>
            <w:lang w:val="en-US"/>
          </w:rPr>
          <w:t>sibgenco</w:t>
        </w:r>
        <w:r w:rsidRPr="009177EA">
          <w:rPr>
            <w:rStyle w:val="a7"/>
            <w:sz w:val="24"/>
          </w:rPr>
          <w:t>.</w:t>
        </w:r>
        <w:proofErr w:type="spellStart"/>
        <w:r w:rsidRPr="009177EA">
          <w:rPr>
            <w:rStyle w:val="a7"/>
            <w:sz w:val="24"/>
            <w:lang w:val="en-US"/>
          </w:rPr>
          <w:t>ru</w:t>
        </w:r>
        <w:proofErr w:type="spellEnd"/>
      </w:hyperlink>
      <w:r>
        <w:rPr>
          <w:sz w:val="24"/>
        </w:rPr>
        <w:t>,</w:t>
      </w:r>
    </w:p>
    <w:p w:rsidR="00F52273" w:rsidRDefault="00F52273" w:rsidP="00D84E9A">
      <w:pPr>
        <w:pStyle w:val="a6"/>
        <w:spacing w:line="240" w:lineRule="auto"/>
        <w:ind w:firstLine="567"/>
        <w:rPr>
          <w:sz w:val="24"/>
        </w:rPr>
      </w:pPr>
      <w:r>
        <w:rPr>
          <w:sz w:val="24"/>
        </w:rPr>
        <w:t>– Яничкин-Стогов Олег Иванович</w:t>
      </w:r>
      <w:r w:rsidRPr="009177EA">
        <w:rPr>
          <w:sz w:val="24"/>
        </w:rPr>
        <w:t xml:space="preserve">, </w:t>
      </w:r>
      <w:r w:rsidRPr="009177EA">
        <w:rPr>
          <w:color w:val="000000"/>
          <w:sz w:val="24"/>
        </w:rPr>
        <w:t>тел.: +7(495)</w:t>
      </w:r>
      <w:r w:rsidRPr="009177EA">
        <w:rPr>
          <w:sz w:val="24"/>
        </w:rPr>
        <w:t xml:space="preserve"> 258-83-00, доб. 1396</w:t>
      </w:r>
      <w:r>
        <w:rPr>
          <w:sz w:val="24"/>
        </w:rPr>
        <w:t>7</w:t>
      </w:r>
      <w:r w:rsidRPr="009177EA">
        <w:rPr>
          <w:sz w:val="24"/>
        </w:rPr>
        <w:t xml:space="preserve">, </w:t>
      </w:r>
      <w:r w:rsidRPr="009177EA">
        <w:rPr>
          <w:sz w:val="24"/>
          <w:lang w:val="en-US"/>
        </w:rPr>
        <w:t>e</w:t>
      </w:r>
      <w:r w:rsidRPr="009177EA">
        <w:rPr>
          <w:sz w:val="24"/>
        </w:rPr>
        <w:t>-</w:t>
      </w:r>
      <w:r w:rsidRPr="009177EA">
        <w:rPr>
          <w:sz w:val="24"/>
          <w:lang w:val="en-US"/>
        </w:rPr>
        <w:t>mail</w:t>
      </w:r>
      <w:r w:rsidRPr="009177EA">
        <w:rPr>
          <w:sz w:val="24"/>
        </w:rPr>
        <w:t xml:space="preserve">: </w:t>
      </w:r>
      <w:hyperlink r:id="rId13" w:history="1">
        <w:r w:rsidRPr="00360797">
          <w:rPr>
            <w:rStyle w:val="a7"/>
            <w:sz w:val="24"/>
            <w:lang w:val="en-US"/>
          </w:rPr>
          <w:t>Ianichkin</w:t>
        </w:r>
        <w:r w:rsidRPr="007C421F">
          <w:rPr>
            <w:rStyle w:val="a7"/>
            <w:sz w:val="24"/>
          </w:rPr>
          <w:t>-</w:t>
        </w:r>
        <w:r w:rsidRPr="00360797">
          <w:rPr>
            <w:rStyle w:val="a7"/>
            <w:sz w:val="24"/>
            <w:lang w:val="en-US"/>
          </w:rPr>
          <w:t>StogovOI</w:t>
        </w:r>
        <w:r w:rsidRPr="00360797">
          <w:rPr>
            <w:rStyle w:val="a7"/>
            <w:sz w:val="24"/>
          </w:rPr>
          <w:t>@</w:t>
        </w:r>
        <w:r w:rsidRPr="00360797">
          <w:rPr>
            <w:rStyle w:val="a7"/>
            <w:sz w:val="24"/>
            <w:lang w:val="en-US"/>
          </w:rPr>
          <w:t>sibgenco</w:t>
        </w:r>
        <w:r w:rsidRPr="00360797">
          <w:rPr>
            <w:rStyle w:val="a7"/>
            <w:sz w:val="24"/>
          </w:rPr>
          <w:t>.</w:t>
        </w:r>
        <w:proofErr w:type="spellStart"/>
        <w:r w:rsidRPr="00360797">
          <w:rPr>
            <w:rStyle w:val="a7"/>
            <w:sz w:val="24"/>
            <w:lang w:val="en-US"/>
          </w:rPr>
          <w:t>ru</w:t>
        </w:r>
        <w:proofErr w:type="spellEnd"/>
      </w:hyperlink>
    </w:p>
    <w:p w:rsidR="00F52273" w:rsidRPr="009177EA" w:rsidRDefault="00F52273" w:rsidP="007C421F">
      <w:pPr>
        <w:pStyle w:val="a6"/>
        <w:numPr>
          <w:ilvl w:val="0"/>
          <w:numId w:val="22"/>
        </w:numPr>
        <w:spacing w:line="240" w:lineRule="auto"/>
        <w:rPr>
          <w:snapToGrid w:val="0"/>
          <w:sz w:val="24"/>
        </w:rPr>
      </w:pPr>
      <w:r w:rsidRPr="007C421F">
        <w:rPr>
          <w:i/>
          <w:sz w:val="24"/>
        </w:rPr>
        <w:lastRenderedPageBreak/>
        <w:t>по техническим вопросам и вопросам осмотра товара на местах хранения</w:t>
      </w:r>
      <w:r>
        <w:rPr>
          <w:sz w:val="24"/>
        </w:rPr>
        <w:t xml:space="preserve"> – см. контакты ответственных лиц (приложение 4);</w:t>
      </w:r>
    </w:p>
    <w:p w:rsidR="00F52273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85401F">
        <w:rPr>
          <w:sz w:val="24"/>
        </w:rPr>
        <w:t>Условия осмотра товара: письма с заявкой на осмотр (приложение 2)</w:t>
      </w:r>
      <w:r>
        <w:rPr>
          <w:sz w:val="24"/>
        </w:rPr>
        <w:t xml:space="preserve"> и запросы на предоставление фотографий</w:t>
      </w:r>
      <w:r w:rsidRPr="0085401F">
        <w:rPr>
          <w:sz w:val="24"/>
        </w:rPr>
        <w:t xml:space="preserve"> направляются на электронный адрес </w:t>
      </w:r>
      <w:hyperlink r:id="rId14" w:history="1">
        <w:r w:rsidRPr="00AB6408">
          <w:rPr>
            <w:rStyle w:val="a7"/>
            <w:sz w:val="24"/>
            <w:lang w:val="en-US"/>
          </w:rPr>
          <w:t>BogdanovaKA</w:t>
        </w:r>
        <w:r w:rsidRPr="00AB6408">
          <w:rPr>
            <w:rStyle w:val="a7"/>
            <w:sz w:val="24"/>
          </w:rPr>
          <w:t>@</w:t>
        </w:r>
        <w:r w:rsidRPr="00AB6408">
          <w:rPr>
            <w:rStyle w:val="a7"/>
            <w:sz w:val="24"/>
            <w:lang w:val="en-US"/>
          </w:rPr>
          <w:t>sibgenco</w:t>
        </w:r>
        <w:r w:rsidRPr="00AB6408">
          <w:rPr>
            <w:rStyle w:val="a7"/>
            <w:sz w:val="24"/>
          </w:rPr>
          <w:t>.</w:t>
        </w:r>
        <w:r w:rsidRPr="00AB6408">
          <w:rPr>
            <w:rStyle w:val="a7"/>
            <w:sz w:val="24"/>
            <w:lang w:val="en-US"/>
          </w:rPr>
          <w:t>ru</w:t>
        </w:r>
      </w:hyperlink>
      <w:r>
        <w:rPr>
          <w:sz w:val="24"/>
        </w:rPr>
        <w:t xml:space="preserve"> или </w:t>
      </w:r>
      <w:hyperlink r:id="rId15" w:history="1">
        <w:r w:rsidRPr="00360797">
          <w:rPr>
            <w:rStyle w:val="a7"/>
            <w:sz w:val="24"/>
            <w:lang w:val="en-US"/>
          </w:rPr>
          <w:t>Ianichkin</w:t>
        </w:r>
        <w:r w:rsidRPr="007C421F">
          <w:rPr>
            <w:rStyle w:val="a7"/>
            <w:sz w:val="24"/>
          </w:rPr>
          <w:t>-</w:t>
        </w:r>
        <w:r w:rsidRPr="00360797">
          <w:rPr>
            <w:rStyle w:val="a7"/>
            <w:sz w:val="24"/>
            <w:lang w:val="en-US"/>
          </w:rPr>
          <w:t>StogovOI</w:t>
        </w:r>
        <w:r w:rsidRPr="00360797">
          <w:rPr>
            <w:rStyle w:val="a7"/>
            <w:sz w:val="24"/>
          </w:rPr>
          <w:t>@</w:t>
        </w:r>
        <w:r w:rsidRPr="00360797">
          <w:rPr>
            <w:rStyle w:val="a7"/>
            <w:sz w:val="24"/>
            <w:lang w:val="en-US"/>
          </w:rPr>
          <w:t>sibgenco</w:t>
        </w:r>
        <w:r w:rsidRPr="00360797">
          <w:rPr>
            <w:rStyle w:val="a7"/>
            <w:sz w:val="24"/>
          </w:rPr>
          <w:t>.</w:t>
        </w:r>
        <w:proofErr w:type="spellStart"/>
        <w:r w:rsidRPr="00360797">
          <w:rPr>
            <w:rStyle w:val="a7"/>
            <w:sz w:val="24"/>
            <w:lang w:val="en-US"/>
          </w:rPr>
          <w:t>ru</w:t>
        </w:r>
        <w:proofErr w:type="spellEnd"/>
      </w:hyperlink>
      <w:r>
        <w:rPr>
          <w:rStyle w:val="a7"/>
          <w:sz w:val="24"/>
        </w:rPr>
        <w:t>.</w:t>
      </w:r>
      <w:r w:rsidRPr="0085401F">
        <w:rPr>
          <w:sz w:val="24"/>
        </w:rPr>
        <w:t xml:space="preserve"> Осмотр товара на местах хранения производится по договоренности с потенциальным покупателем.</w:t>
      </w:r>
    </w:p>
    <w:p w:rsidR="00F52273" w:rsidRPr="002A390F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2A390F">
        <w:rPr>
          <w:sz w:val="24"/>
        </w:rPr>
        <w:t>После получения технико-коммерческих предложений участников, Заказчик оставляет за собой право разбить лот на части, основываясь на выделении наилучших технико-коммерческих предложений</w:t>
      </w:r>
      <w:r>
        <w:rPr>
          <w:sz w:val="24"/>
        </w:rPr>
        <w:t>.</w:t>
      </w:r>
    </w:p>
    <w:p w:rsidR="00F52273" w:rsidRPr="0085401F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85401F">
        <w:rPr>
          <w:sz w:val="24"/>
        </w:rPr>
        <w:t>Для участия в открытом запросе предложений необходимо своевременно подать предложение, подготовленное</w:t>
      </w:r>
      <w:r>
        <w:rPr>
          <w:sz w:val="24"/>
        </w:rPr>
        <w:t xml:space="preserve"> </w:t>
      </w:r>
      <w:r w:rsidRPr="0085401F">
        <w:rPr>
          <w:sz w:val="24"/>
        </w:rPr>
        <w:t>в порядке, оговоренном в Уведомлении.</w:t>
      </w:r>
    </w:p>
    <w:p w:rsidR="00F52273" w:rsidRPr="00B67AEC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B67AEC">
        <w:rPr>
          <w:sz w:val="24"/>
        </w:rPr>
        <w:t>Предложения</w:t>
      </w:r>
      <w:r>
        <w:rPr>
          <w:sz w:val="24"/>
        </w:rPr>
        <w:t xml:space="preserve"> </w:t>
      </w:r>
      <w:r w:rsidRPr="00B67AEC">
        <w:rPr>
          <w:sz w:val="24"/>
        </w:rPr>
        <w:t>для участия в процедуре должны быть</w:t>
      </w:r>
      <w:r>
        <w:rPr>
          <w:sz w:val="24"/>
        </w:rPr>
        <w:t xml:space="preserve"> </w:t>
      </w:r>
      <w:r w:rsidRPr="00B67AEC">
        <w:rPr>
          <w:sz w:val="24"/>
        </w:rPr>
        <w:t>поданы</w:t>
      </w:r>
      <w:r>
        <w:rPr>
          <w:sz w:val="24"/>
        </w:rPr>
        <w:t xml:space="preserve"> </w:t>
      </w:r>
      <w:r w:rsidRPr="00B67AEC">
        <w:rPr>
          <w:sz w:val="24"/>
        </w:rPr>
        <w:t>в электронном сканированном</w:t>
      </w:r>
      <w:r>
        <w:rPr>
          <w:sz w:val="24"/>
        </w:rPr>
        <w:t xml:space="preserve"> </w:t>
      </w:r>
      <w:r w:rsidRPr="00B67AEC">
        <w:rPr>
          <w:sz w:val="24"/>
        </w:rPr>
        <w:t xml:space="preserve">виде на адрес </w:t>
      </w:r>
      <w:r w:rsidRPr="00C9213D">
        <w:rPr>
          <w:sz w:val="24"/>
        </w:rPr>
        <w:t>электронной почты секретаря закупочной комиссии,</w:t>
      </w:r>
      <w:r>
        <w:rPr>
          <w:sz w:val="24"/>
        </w:rPr>
        <w:t xml:space="preserve"> </w:t>
      </w:r>
      <w:r w:rsidRPr="00C9213D">
        <w:rPr>
          <w:sz w:val="24"/>
        </w:rPr>
        <w:t>e-</w:t>
      </w:r>
      <w:proofErr w:type="spellStart"/>
      <w:r w:rsidRPr="00C9213D">
        <w:rPr>
          <w:sz w:val="24"/>
        </w:rPr>
        <w:t>mail</w:t>
      </w:r>
      <w:proofErr w:type="spellEnd"/>
      <w:r w:rsidRPr="00C9213D">
        <w:rPr>
          <w:sz w:val="24"/>
        </w:rPr>
        <w:t xml:space="preserve">: </w:t>
      </w:r>
      <w:hyperlink r:id="rId16" w:history="1">
        <w:r w:rsidRPr="009177EA">
          <w:rPr>
            <w:rStyle w:val="a7"/>
            <w:sz w:val="24"/>
            <w:lang w:val="en-US"/>
          </w:rPr>
          <w:t>sibnmpz</w:t>
        </w:r>
        <w:r w:rsidRPr="009177EA">
          <w:rPr>
            <w:rStyle w:val="a7"/>
            <w:sz w:val="24"/>
          </w:rPr>
          <w:t>@</w:t>
        </w:r>
        <w:r w:rsidRPr="009177EA">
          <w:rPr>
            <w:rStyle w:val="a7"/>
            <w:sz w:val="24"/>
            <w:lang w:val="en-US"/>
          </w:rPr>
          <w:t>sibgenco</w:t>
        </w:r>
        <w:r w:rsidRPr="009177EA">
          <w:rPr>
            <w:rStyle w:val="a7"/>
            <w:sz w:val="24"/>
          </w:rPr>
          <w:t>.</w:t>
        </w:r>
        <w:proofErr w:type="spellStart"/>
        <w:r w:rsidRPr="009177EA">
          <w:rPr>
            <w:rStyle w:val="a7"/>
            <w:sz w:val="24"/>
            <w:lang w:val="en-US"/>
          </w:rPr>
          <w:t>ru</w:t>
        </w:r>
        <w:proofErr w:type="spellEnd"/>
      </w:hyperlink>
      <w:r w:rsidRPr="00B67AEC">
        <w:rPr>
          <w:sz w:val="24"/>
        </w:rPr>
        <w:t xml:space="preserve"> не позднее </w:t>
      </w:r>
      <w:r w:rsidRPr="00B67AEC">
        <w:rPr>
          <w:b/>
          <w:sz w:val="24"/>
        </w:rPr>
        <w:t xml:space="preserve">12-00 часов (московского времени) </w:t>
      </w:r>
      <w:r>
        <w:rPr>
          <w:b/>
          <w:sz w:val="24"/>
        </w:rPr>
        <w:t>31.10.2016</w:t>
      </w:r>
      <w:r w:rsidRPr="00B67AEC">
        <w:rPr>
          <w:b/>
          <w:sz w:val="24"/>
        </w:rPr>
        <w:t>.</w:t>
      </w:r>
      <w:r w:rsidRPr="00B67AEC">
        <w:rPr>
          <w:sz w:val="24"/>
        </w:rPr>
        <w:t xml:space="preserve"> Формат подачи предложения в электронном виде: файлы в архиве формата RAR, наименования файлов должны кратко отражать содержание. Размер </w:t>
      </w:r>
      <w:r>
        <w:rPr>
          <w:sz w:val="24"/>
        </w:rPr>
        <w:t>одного письма</w:t>
      </w:r>
      <w:r w:rsidRPr="00B67AEC">
        <w:rPr>
          <w:sz w:val="24"/>
        </w:rPr>
        <w:t xml:space="preserve"> не более 10 МБ. </w:t>
      </w:r>
    </w:p>
    <w:p w:rsidR="00F52273" w:rsidRPr="007E3E22" w:rsidRDefault="00F52273" w:rsidP="00885E05">
      <w:pPr>
        <w:pStyle w:val="a6"/>
        <w:spacing w:line="240" w:lineRule="auto"/>
        <w:ind w:left="-142" w:firstLine="709"/>
        <w:rPr>
          <w:sz w:val="24"/>
        </w:rPr>
      </w:pPr>
      <w:r>
        <w:rPr>
          <w:sz w:val="24"/>
        </w:rPr>
        <w:t xml:space="preserve">В теме отправляемого сообщения ОБЯЗАТЕЛЬНО указываются: </w:t>
      </w:r>
      <w:r w:rsidRPr="009177EA">
        <w:rPr>
          <w:sz w:val="24"/>
        </w:rPr>
        <w:t>«запрос предложений №</w:t>
      </w:r>
      <w:r>
        <w:rPr>
          <w:sz w:val="24"/>
        </w:rPr>
        <w:t xml:space="preserve"> </w:t>
      </w:r>
      <w:r w:rsidRPr="00D01B15">
        <w:rPr>
          <w:noProof/>
          <w:sz w:val="24"/>
        </w:rPr>
        <w:t>66-2016-</w:t>
      </w:r>
      <w:r w:rsidR="000B0042">
        <w:rPr>
          <w:noProof/>
          <w:sz w:val="24"/>
        </w:rPr>
        <w:t>СГК</w:t>
      </w:r>
      <w:r w:rsidRPr="00D01B15">
        <w:rPr>
          <w:noProof/>
          <w:sz w:val="24"/>
        </w:rPr>
        <w:t>-НМПЗ</w:t>
      </w:r>
      <w:r w:rsidRPr="009177EA">
        <w:rPr>
          <w:sz w:val="24"/>
        </w:rPr>
        <w:t>, наименование организации-участника».</w:t>
      </w:r>
    </w:p>
    <w:p w:rsidR="00F52273" w:rsidRPr="00561648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561648">
        <w:rPr>
          <w:sz w:val="24"/>
        </w:rPr>
        <w:t xml:space="preserve">Оригинал предложения на бумажном носителе, идентичный поданному в электронном виде, предоставляется в обязательном порядке </w:t>
      </w:r>
      <w:r w:rsidRPr="00561648">
        <w:rPr>
          <w:b/>
          <w:sz w:val="24"/>
        </w:rPr>
        <w:t>Победителем</w:t>
      </w:r>
      <w:r w:rsidRPr="00561648">
        <w:rPr>
          <w:sz w:val="24"/>
        </w:rPr>
        <w:t xml:space="preserve"> процедуры до заключения договора.</w:t>
      </w:r>
    </w:p>
    <w:p w:rsidR="00F52273" w:rsidRPr="006B3C85" w:rsidRDefault="00F52273" w:rsidP="001A19B6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0E5DCE">
        <w:rPr>
          <w:sz w:val="24"/>
        </w:rPr>
        <w:t xml:space="preserve">Предполагается, что рассмотрение предложений, поступивших на открытый запрос предложений </w:t>
      </w:r>
      <w:r w:rsidRPr="001A19B6">
        <w:rPr>
          <w:sz w:val="24"/>
        </w:rPr>
        <w:t>будет осуществляться еженедельно, подведении его итогов – в течение</w:t>
      </w:r>
      <w:r w:rsidRPr="000E5DCE">
        <w:rPr>
          <w:sz w:val="24"/>
        </w:rPr>
        <w:t xml:space="preserve"> </w:t>
      </w:r>
      <w:r>
        <w:rPr>
          <w:sz w:val="24"/>
        </w:rPr>
        <w:t>10</w:t>
      </w:r>
      <w:r w:rsidRPr="000E5DCE">
        <w:rPr>
          <w:sz w:val="24"/>
        </w:rPr>
        <w:t xml:space="preserve"> </w:t>
      </w:r>
      <w:r>
        <w:rPr>
          <w:sz w:val="24"/>
        </w:rPr>
        <w:t xml:space="preserve">рабочих </w:t>
      </w:r>
      <w:r w:rsidRPr="000E5DCE">
        <w:rPr>
          <w:sz w:val="24"/>
        </w:rPr>
        <w:t xml:space="preserve">дней с момента </w:t>
      </w:r>
      <w:r w:rsidRPr="001A19B6">
        <w:rPr>
          <w:sz w:val="24"/>
        </w:rPr>
        <w:t>рассмотрения предложений.</w:t>
      </w:r>
      <w:r w:rsidRPr="000E5DCE">
        <w:rPr>
          <w:sz w:val="24"/>
        </w:rPr>
        <w:t xml:space="preserve"> </w:t>
      </w:r>
      <w:r w:rsidRPr="006B3C85">
        <w:rPr>
          <w:sz w:val="24"/>
        </w:rPr>
        <w:t>Общество вправе, при необходимости, изменить данный срок.</w:t>
      </w:r>
    </w:p>
    <w:p w:rsidR="00F52273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6B3C85">
        <w:rPr>
          <w:sz w:val="24"/>
        </w:rPr>
        <w:t>Общество вправе в любое время внести изменения в Уведомление о проведении</w:t>
      </w:r>
      <w:r>
        <w:rPr>
          <w:sz w:val="24"/>
        </w:rPr>
        <w:t xml:space="preserve"> </w:t>
      </w:r>
      <w:r w:rsidRPr="006B3C85">
        <w:rPr>
          <w:sz w:val="24"/>
        </w:rPr>
        <w:t>открытого запроса предложений.</w:t>
      </w:r>
    </w:p>
    <w:p w:rsidR="00F52273" w:rsidRPr="00720763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720763">
        <w:rPr>
          <w:sz w:val="24"/>
        </w:rPr>
        <w:t>Оценка и сопоставление заявок осуществляется в соответствии с порядком и критериями:</w:t>
      </w:r>
    </w:p>
    <w:p w:rsidR="00F52273" w:rsidRPr="00C04956" w:rsidRDefault="00F52273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C04956">
        <w:rPr>
          <w:sz w:val="24"/>
          <w:szCs w:val="24"/>
        </w:rPr>
        <w:t>оответствие</w:t>
      </w:r>
      <w:r>
        <w:rPr>
          <w:sz w:val="24"/>
          <w:szCs w:val="24"/>
        </w:rPr>
        <w:t xml:space="preserve"> </w:t>
      </w:r>
      <w:r w:rsidRPr="00C04956">
        <w:rPr>
          <w:sz w:val="24"/>
          <w:szCs w:val="24"/>
        </w:rPr>
        <w:t>предложений</w:t>
      </w:r>
      <w:r>
        <w:rPr>
          <w:sz w:val="24"/>
          <w:szCs w:val="24"/>
        </w:rPr>
        <w:t xml:space="preserve"> требованиям Заказчика;</w:t>
      </w:r>
    </w:p>
    <w:p w:rsidR="00F52273" w:rsidRPr="00C04956" w:rsidRDefault="00F52273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стоимость и структура стоимости</w:t>
      </w:r>
      <w:r>
        <w:rPr>
          <w:sz w:val="24"/>
          <w:szCs w:val="24"/>
        </w:rPr>
        <w:t xml:space="preserve"> продукции</w:t>
      </w:r>
      <w:r w:rsidRPr="00C04956">
        <w:rPr>
          <w:sz w:val="24"/>
          <w:szCs w:val="24"/>
        </w:rPr>
        <w:t>, условия</w:t>
      </w:r>
      <w:r>
        <w:rPr>
          <w:sz w:val="24"/>
          <w:szCs w:val="24"/>
        </w:rPr>
        <w:t xml:space="preserve"> и график вывоза и </w:t>
      </w:r>
      <w:r w:rsidRPr="00C04956">
        <w:rPr>
          <w:sz w:val="24"/>
          <w:szCs w:val="24"/>
        </w:rPr>
        <w:t>оплаты;</w:t>
      </w:r>
    </w:p>
    <w:p w:rsidR="00F52273" w:rsidRPr="00720763" w:rsidRDefault="00F52273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правоспособность и надежность уча</w:t>
      </w:r>
      <w:r>
        <w:rPr>
          <w:sz w:val="24"/>
          <w:szCs w:val="24"/>
        </w:rPr>
        <w:t>стника.</w:t>
      </w:r>
    </w:p>
    <w:p w:rsidR="00F52273" w:rsidRPr="00A60BD5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0E5DCE">
        <w:rPr>
          <w:sz w:val="24"/>
        </w:rPr>
        <w:t>Настоящее уведомление не является извещением о проведении конкурса и не имеет соответствующих правовых последствий. Общество имеет право отказаться от всех полученных предложений по любой причине или прекратить процедуру открытого запроса предложений</w:t>
      </w:r>
      <w:r>
        <w:rPr>
          <w:sz w:val="24"/>
        </w:rPr>
        <w:t xml:space="preserve"> </w:t>
      </w:r>
      <w:r w:rsidRPr="000E5DCE">
        <w:rPr>
          <w:sz w:val="24"/>
        </w:rPr>
        <w:t>в любой момент, не неся при этом никакой ответственности перед участниками.</w:t>
      </w:r>
    </w:p>
    <w:p w:rsidR="00F52273" w:rsidRPr="0047467D" w:rsidRDefault="00F52273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 xml:space="preserve">Продавец </w:t>
      </w:r>
      <w:r w:rsidRPr="0047467D">
        <w:rPr>
          <w:sz w:val="24"/>
        </w:rPr>
        <w:t>оставляет</w:t>
      </w:r>
      <w:r>
        <w:rPr>
          <w:sz w:val="24"/>
        </w:rPr>
        <w:t xml:space="preserve"> </w:t>
      </w:r>
      <w:r w:rsidRPr="0047467D">
        <w:rPr>
          <w:sz w:val="24"/>
        </w:rPr>
        <w:t>за</w:t>
      </w:r>
      <w:r>
        <w:rPr>
          <w:sz w:val="24"/>
        </w:rPr>
        <w:t xml:space="preserve"> </w:t>
      </w:r>
      <w:r w:rsidRPr="0047467D">
        <w:rPr>
          <w:sz w:val="24"/>
        </w:rPr>
        <w:t>собой</w:t>
      </w:r>
      <w:r>
        <w:rPr>
          <w:sz w:val="24"/>
        </w:rPr>
        <w:t xml:space="preserve"> </w:t>
      </w:r>
      <w:r w:rsidRPr="0047467D">
        <w:rPr>
          <w:sz w:val="24"/>
        </w:rPr>
        <w:t>право</w:t>
      </w:r>
      <w:r>
        <w:rPr>
          <w:sz w:val="24"/>
        </w:rPr>
        <w:t xml:space="preserve"> </w:t>
      </w:r>
      <w:r w:rsidRPr="0047467D">
        <w:rPr>
          <w:sz w:val="24"/>
        </w:rPr>
        <w:t>на</w:t>
      </w:r>
      <w:r>
        <w:rPr>
          <w:sz w:val="24"/>
        </w:rPr>
        <w:t xml:space="preserve"> </w:t>
      </w:r>
      <w:r w:rsidRPr="0047467D">
        <w:rPr>
          <w:sz w:val="24"/>
        </w:rPr>
        <w:t>корректировку</w:t>
      </w:r>
      <w:r>
        <w:rPr>
          <w:sz w:val="24"/>
        </w:rPr>
        <w:t xml:space="preserve"> </w:t>
      </w:r>
      <w:r w:rsidRPr="0047467D">
        <w:rPr>
          <w:sz w:val="24"/>
        </w:rPr>
        <w:t>физических</w:t>
      </w:r>
      <w:r>
        <w:rPr>
          <w:sz w:val="24"/>
        </w:rPr>
        <w:t xml:space="preserve"> </w:t>
      </w:r>
      <w:r w:rsidRPr="0047467D">
        <w:rPr>
          <w:sz w:val="24"/>
        </w:rPr>
        <w:t xml:space="preserve">объемов </w:t>
      </w:r>
      <w:r>
        <w:rPr>
          <w:sz w:val="24"/>
        </w:rPr>
        <w:t>невостребованных</w:t>
      </w:r>
      <w:r w:rsidRPr="0047467D">
        <w:rPr>
          <w:sz w:val="24"/>
        </w:rPr>
        <w:t xml:space="preserve"> МПЗ</w:t>
      </w:r>
      <w:r>
        <w:rPr>
          <w:sz w:val="24"/>
        </w:rPr>
        <w:t xml:space="preserve"> </w:t>
      </w:r>
      <w:r w:rsidRPr="0047467D">
        <w:rPr>
          <w:sz w:val="24"/>
        </w:rPr>
        <w:t>до</w:t>
      </w:r>
      <w:r>
        <w:rPr>
          <w:sz w:val="24"/>
        </w:rPr>
        <w:t xml:space="preserve"> </w:t>
      </w:r>
      <w:r w:rsidRPr="0047467D">
        <w:rPr>
          <w:sz w:val="24"/>
        </w:rPr>
        <w:t>момента</w:t>
      </w:r>
      <w:r>
        <w:rPr>
          <w:sz w:val="24"/>
        </w:rPr>
        <w:t xml:space="preserve"> </w:t>
      </w:r>
      <w:r w:rsidRPr="0047467D">
        <w:rPr>
          <w:sz w:val="24"/>
        </w:rPr>
        <w:t>заключения</w:t>
      </w:r>
      <w:r>
        <w:rPr>
          <w:sz w:val="24"/>
        </w:rPr>
        <w:t xml:space="preserve"> </w:t>
      </w:r>
      <w:r w:rsidRPr="0047467D">
        <w:rPr>
          <w:sz w:val="24"/>
        </w:rPr>
        <w:t>договора и в период его действия.</w:t>
      </w:r>
    </w:p>
    <w:p w:rsidR="00F52273" w:rsidRPr="000B0042" w:rsidRDefault="00F52273" w:rsidP="00267135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0B0042">
        <w:rPr>
          <w:sz w:val="24"/>
        </w:rPr>
        <w:t xml:space="preserve">Уведомление и Закупочная документация о проведении открытого запроса предложений, публикуется на интернет-сайте ООО «Сибирская генерирующая компания» </w:t>
      </w:r>
      <w:hyperlink r:id="rId17" w:history="1">
        <w:r w:rsidRPr="000B0042">
          <w:rPr>
            <w:rStyle w:val="a7"/>
            <w:sz w:val="24"/>
          </w:rPr>
          <w:t>www.sibgenco.ru</w:t>
        </w:r>
      </w:hyperlink>
      <w:r w:rsidRPr="000B0042">
        <w:rPr>
          <w:sz w:val="24"/>
        </w:rPr>
        <w:t xml:space="preserve"> , в разделе «Реализация активов», подраздел «Реализация запасов/лома металлов».</w:t>
      </w:r>
    </w:p>
    <w:sectPr w:rsidR="00F52273" w:rsidRPr="000B0042" w:rsidSect="00F52273">
      <w:footerReference w:type="default" r:id="rId18"/>
      <w:type w:val="continuous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962" w:rsidRDefault="00A45962" w:rsidP="00D84E9A">
      <w:pPr>
        <w:spacing w:line="240" w:lineRule="auto"/>
      </w:pPr>
      <w:r>
        <w:separator/>
      </w:r>
    </w:p>
  </w:endnote>
  <w:endnote w:type="continuationSeparator" w:id="0">
    <w:p w:rsidR="00A45962" w:rsidRDefault="00A45962" w:rsidP="00D84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764" w:rsidRDefault="00EC2764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A91471">
      <w:rPr>
        <w:noProof/>
      </w:rPr>
      <w:t>1</w:t>
    </w:r>
    <w:r>
      <w:fldChar w:fldCharType="end"/>
    </w:r>
  </w:p>
  <w:p w:rsidR="00EC2764" w:rsidRDefault="00EC276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962" w:rsidRDefault="00A45962" w:rsidP="00D84E9A">
      <w:pPr>
        <w:spacing w:line="240" w:lineRule="auto"/>
      </w:pPr>
      <w:r>
        <w:separator/>
      </w:r>
    </w:p>
  </w:footnote>
  <w:footnote w:type="continuationSeparator" w:id="0">
    <w:p w:rsidR="00A45962" w:rsidRDefault="00A45962" w:rsidP="00D84E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E055D"/>
    <w:multiLevelType w:val="hybridMultilevel"/>
    <w:tmpl w:val="BCEAD28E"/>
    <w:lvl w:ilvl="0" w:tplc="8D68559A">
      <w:start w:val="1"/>
      <w:numFmt w:val="bullet"/>
      <w:lvlText w:val="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F655D5"/>
    <w:multiLevelType w:val="hybridMultilevel"/>
    <w:tmpl w:val="1F8EDD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744267"/>
    <w:multiLevelType w:val="multilevel"/>
    <w:tmpl w:val="531CB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248127FA"/>
    <w:multiLevelType w:val="multilevel"/>
    <w:tmpl w:val="218C5E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6A5FCE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9163B42"/>
    <w:multiLevelType w:val="hybridMultilevel"/>
    <w:tmpl w:val="002014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D843329"/>
    <w:multiLevelType w:val="hybridMultilevel"/>
    <w:tmpl w:val="E650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5A39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4C5E7160"/>
    <w:multiLevelType w:val="multilevel"/>
    <w:tmpl w:val="D97C293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2">
      <w:start w:val="1"/>
      <w:numFmt w:val="decimal"/>
      <w:pStyle w:val="3"/>
      <w:lvlText w:val="5.%3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 w:hint="default"/>
      </w:rPr>
    </w:lvl>
  </w:abstractNum>
  <w:abstractNum w:abstractNumId="10">
    <w:nsid w:val="4E4E515D"/>
    <w:multiLevelType w:val="hybridMultilevel"/>
    <w:tmpl w:val="3036FFCE"/>
    <w:lvl w:ilvl="0" w:tplc="041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1">
    <w:nsid w:val="533B3F8E"/>
    <w:multiLevelType w:val="hybridMultilevel"/>
    <w:tmpl w:val="B2261366"/>
    <w:lvl w:ilvl="0" w:tplc="5E5A3940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545504BA"/>
    <w:multiLevelType w:val="hybridMultilevel"/>
    <w:tmpl w:val="EF08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220682"/>
    <w:multiLevelType w:val="multilevel"/>
    <w:tmpl w:val="DABE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>
    <w:nsid w:val="60917442"/>
    <w:multiLevelType w:val="hybridMultilevel"/>
    <w:tmpl w:val="0808554C"/>
    <w:lvl w:ilvl="0" w:tplc="FFFFFFFF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62A65327"/>
    <w:multiLevelType w:val="multilevel"/>
    <w:tmpl w:val="1B9EFB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35634D2"/>
    <w:multiLevelType w:val="multilevel"/>
    <w:tmpl w:val="7CAC4DC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>
    <w:nsid w:val="6A394A60"/>
    <w:multiLevelType w:val="hybridMultilevel"/>
    <w:tmpl w:val="B97E9D4E"/>
    <w:lvl w:ilvl="0" w:tplc="7AB85F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C344B5F"/>
    <w:multiLevelType w:val="hybridMultilevel"/>
    <w:tmpl w:val="95D6DF42"/>
    <w:lvl w:ilvl="0" w:tplc="84C02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C36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CAA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8F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EF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1EB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C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E9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21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64139D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12"/>
  </w:num>
  <w:num w:numId="6">
    <w:abstractNumId w:val="14"/>
  </w:num>
  <w:num w:numId="7">
    <w:abstractNumId w:val="0"/>
  </w:num>
  <w:num w:numId="8">
    <w:abstractNumId w:val="16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13"/>
  </w:num>
  <w:num w:numId="15">
    <w:abstractNumId w:val="18"/>
  </w:num>
  <w:num w:numId="16">
    <w:abstractNumId w:val="3"/>
  </w:num>
  <w:num w:numId="17">
    <w:abstractNumId w:val="1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8C"/>
    <w:rsid w:val="00005743"/>
    <w:rsid w:val="00012809"/>
    <w:rsid w:val="000250A9"/>
    <w:rsid w:val="00031187"/>
    <w:rsid w:val="0004174C"/>
    <w:rsid w:val="00041C80"/>
    <w:rsid w:val="00051CEA"/>
    <w:rsid w:val="00056D14"/>
    <w:rsid w:val="00057433"/>
    <w:rsid w:val="000574C6"/>
    <w:rsid w:val="00060BB5"/>
    <w:rsid w:val="00081E59"/>
    <w:rsid w:val="00091349"/>
    <w:rsid w:val="00091517"/>
    <w:rsid w:val="00091656"/>
    <w:rsid w:val="00095AAB"/>
    <w:rsid w:val="00097AFD"/>
    <w:rsid w:val="000A6BA1"/>
    <w:rsid w:val="000B0042"/>
    <w:rsid w:val="000B38A4"/>
    <w:rsid w:val="000C3094"/>
    <w:rsid w:val="000C727F"/>
    <w:rsid w:val="000D33D9"/>
    <w:rsid w:val="000E1B18"/>
    <w:rsid w:val="000E412F"/>
    <w:rsid w:val="000F1247"/>
    <w:rsid w:val="00101811"/>
    <w:rsid w:val="001044AD"/>
    <w:rsid w:val="00105D66"/>
    <w:rsid w:val="0011181D"/>
    <w:rsid w:val="001118D6"/>
    <w:rsid w:val="0013279E"/>
    <w:rsid w:val="00133DD5"/>
    <w:rsid w:val="00165477"/>
    <w:rsid w:val="00175551"/>
    <w:rsid w:val="001779AA"/>
    <w:rsid w:val="001800E0"/>
    <w:rsid w:val="001802D4"/>
    <w:rsid w:val="00186BFF"/>
    <w:rsid w:val="00195D0D"/>
    <w:rsid w:val="001A037D"/>
    <w:rsid w:val="001A19B6"/>
    <w:rsid w:val="001A50A0"/>
    <w:rsid w:val="001A5141"/>
    <w:rsid w:val="001B5B10"/>
    <w:rsid w:val="001C19B1"/>
    <w:rsid w:val="001C21F4"/>
    <w:rsid w:val="001D3525"/>
    <w:rsid w:val="001E1295"/>
    <w:rsid w:val="001F3BF8"/>
    <w:rsid w:val="001F50B2"/>
    <w:rsid w:val="001F6064"/>
    <w:rsid w:val="001F6094"/>
    <w:rsid w:val="00200665"/>
    <w:rsid w:val="00226971"/>
    <w:rsid w:val="00240B4C"/>
    <w:rsid w:val="00243F23"/>
    <w:rsid w:val="00253B03"/>
    <w:rsid w:val="002559E1"/>
    <w:rsid w:val="00257FA1"/>
    <w:rsid w:val="0026548D"/>
    <w:rsid w:val="00265CC9"/>
    <w:rsid w:val="00266E3F"/>
    <w:rsid w:val="00270722"/>
    <w:rsid w:val="00271101"/>
    <w:rsid w:val="002779B4"/>
    <w:rsid w:val="0028378C"/>
    <w:rsid w:val="002871C4"/>
    <w:rsid w:val="00292FE4"/>
    <w:rsid w:val="00294C75"/>
    <w:rsid w:val="002A11F2"/>
    <w:rsid w:val="002A2A6F"/>
    <w:rsid w:val="002A390F"/>
    <w:rsid w:val="002A3974"/>
    <w:rsid w:val="002B7734"/>
    <w:rsid w:val="002C02AE"/>
    <w:rsid w:val="002C477E"/>
    <w:rsid w:val="002D0566"/>
    <w:rsid w:val="002D1292"/>
    <w:rsid w:val="002E3BA7"/>
    <w:rsid w:val="002F2B92"/>
    <w:rsid w:val="002F31A0"/>
    <w:rsid w:val="002F68F3"/>
    <w:rsid w:val="002F7F0D"/>
    <w:rsid w:val="00303589"/>
    <w:rsid w:val="003046F2"/>
    <w:rsid w:val="00310AB5"/>
    <w:rsid w:val="003322B4"/>
    <w:rsid w:val="00336B95"/>
    <w:rsid w:val="00340468"/>
    <w:rsid w:val="003426C0"/>
    <w:rsid w:val="003651C6"/>
    <w:rsid w:val="003652EC"/>
    <w:rsid w:val="00366181"/>
    <w:rsid w:val="003703CB"/>
    <w:rsid w:val="0037644B"/>
    <w:rsid w:val="0039660B"/>
    <w:rsid w:val="003A0F7D"/>
    <w:rsid w:val="003A5F92"/>
    <w:rsid w:val="003B4DA7"/>
    <w:rsid w:val="003B6C2F"/>
    <w:rsid w:val="003C1780"/>
    <w:rsid w:val="003C7703"/>
    <w:rsid w:val="003F0B96"/>
    <w:rsid w:val="003F4ADC"/>
    <w:rsid w:val="003F73CD"/>
    <w:rsid w:val="004128DF"/>
    <w:rsid w:val="0042045E"/>
    <w:rsid w:val="004228DF"/>
    <w:rsid w:val="0044132E"/>
    <w:rsid w:val="00441969"/>
    <w:rsid w:val="00443D59"/>
    <w:rsid w:val="0044442A"/>
    <w:rsid w:val="004447C5"/>
    <w:rsid w:val="00453246"/>
    <w:rsid w:val="004676F0"/>
    <w:rsid w:val="0047467D"/>
    <w:rsid w:val="004746FD"/>
    <w:rsid w:val="00483A5F"/>
    <w:rsid w:val="00487A33"/>
    <w:rsid w:val="004903ED"/>
    <w:rsid w:val="004C0B37"/>
    <w:rsid w:val="004C50F5"/>
    <w:rsid w:val="004C6C36"/>
    <w:rsid w:val="004D0468"/>
    <w:rsid w:val="004D79BD"/>
    <w:rsid w:val="004D79F1"/>
    <w:rsid w:val="004D7F74"/>
    <w:rsid w:val="004E554D"/>
    <w:rsid w:val="004E7867"/>
    <w:rsid w:val="004F5FE1"/>
    <w:rsid w:val="005021F3"/>
    <w:rsid w:val="00522592"/>
    <w:rsid w:val="00534251"/>
    <w:rsid w:val="00536DC6"/>
    <w:rsid w:val="005559CE"/>
    <w:rsid w:val="00555A4F"/>
    <w:rsid w:val="00561648"/>
    <w:rsid w:val="00564AC2"/>
    <w:rsid w:val="00566CC9"/>
    <w:rsid w:val="0056788E"/>
    <w:rsid w:val="00574A9C"/>
    <w:rsid w:val="005813EF"/>
    <w:rsid w:val="00582890"/>
    <w:rsid w:val="005A1EF9"/>
    <w:rsid w:val="005C49D0"/>
    <w:rsid w:val="005D380F"/>
    <w:rsid w:val="005D3D2E"/>
    <w:rsid w:val="005D5481"/>
    <w:rsid w:val="005D7CDF"/>
    <w:rsid w:val="005E3ED7"/>
    <w:rsid w:val="005E7D8C"/>
    <w:rsid w:val="005F178C"/>
    <w:rsid w:val="006107CC"/>
    <w:rsid w:val="00610E36"/>
    <w:rsid w:val="00614706"/>
    <w:rsid w:val="00614927"/>
    <w:rsid w:val="00614FBF"/>
    <w:rsid w:val="00616C0F"/>
    <w:rsid w:val="00622148"/>
    <w:rsid w:val="00626878"/>
    <w:rsid w:val="006377AD"/>
    <w:rsid w:val="00645252"/>
    <w:rsid w:val="00650EDF"/>
    <w:rsid w:val="00654C45"/>
    <w:rsid w:val="00661476"/>
    <w:rsid w:val="006618FD"/>
    <w:rsid w:val="006749B1"/>
    <w:rsid w:val="0068111A"/>
    <w:rsid w:val="00682B82"/>
    <w:rsid w:val="00686ED7"/>
    <w:rsid w:val="0068795D"/>
    <w:rsid w:val="00690291"/>
    <w:rsid w:val="00690BEC"/>
    <w:rsid w:val="006A0679"/>
    <w:rsid w:val="006A69BB"/>
    <w:rsid w:val="006B3056"/>
    <w:rsid w:val="006B3C85"/>
    <w:rsid w:val="006C0B15"/>
    <w:rsid w:val="006C4E9F"/>
    <w:rsid w:val="006C5103"/>
    <w:rsid w:val="006D5454"/>
    <w:rsid w:val="006E18DD"/>
    <w:rsid w:val="006E70B2"/>
    <w:rsid w:val="00702A01"/>
    <w:rsid w:val="00702F27"/>
    <w:rsid w:val="0071226E"/>
    <w:rsid w:val="007168C7"/>
    <w:rsid w:val="00720763"/>
    <w:rsid w:val="00721BFC"/>
    <w:rsid w:val="00725FFE"/>
    <w:rsid w:val="007400F8"/>
    <w:rsid w:val="00764F52"/>
    <w:rsid w:val="0078034B"/>
    <w:rsid w:val="00785139"/>
    <w:rsid w:val="007902E7"/>
    <w:rsid w:val="007A084A"/>
    <w:rsid w:val="007B1FE6"/>
    <w:rsid w:val="007B375E"/>
    <w:rsid w:val="007B400C"/>
    <w:rsid w:val="007C421F"/>
    <w:rsid w:val="007E3E22"/>
    <w:rsid w:val="007F385A"/>
    <w:rsid w:val="00803E08"/>
    <w:rsid w:val="008115A1"/>
    <w:rsid w:val="00813A48"/>
    <w:rsid w:val="0081499A"/>
    <w:rsid w:val="00827A42"/>
    <w:rsid w:val="00842D7A"/>
    <w:rsid w:val="00852A4E"/>
    <w:rsid w:val="0085401F"/>
    <w:rsid w:val="00872777"/>
    <w:rsid w:val="00880562"/>
    <w:rsid w:val="008810EF"/>
    <w:rsid w:val="008820F2"/>
    <w:rsid w:val="008858B2"/>
    <w:rsid w:val="00885E05"/>
    <w:rsid w:val="00890708"/>
    <w:rsid w:val="00890D19"/>
    <w:rsid w:val="0089486B"/>
    <w:rsid w:val="0089736F"/>
    <w:rsid w:val="008A41D7"/>
    <w:rsid w:val="008A74CB"/>
    <w:rsid w:val="008A7E22"/>
    <w:rsid w:val="008B04FF"/>
    <w:rsid w:val="008D6C5C"/>
    <w:rsid w:val="008D7AA9"/>
    <w:rsid w:val="008E03BC"/>
    <w:rsid w:val="008F1D12"/>
    <w:rsid w:val="009064D5"/>
    <w:rsid w:val="00911683"/>
    <w:rsid w:val="00911EC3"/>
    <w:rsid w:val="0091727C"/>
    <w:rsid w:val="009177EA"/>
    <w:rsid w:val="009208CE"/>
    <w:rsid w:val="00924700"/>
    <w:rsid w:val="009251BC"/>
    <w:rsid w:val="00925B1F"/>
    <w:rsid w:val="009407E0"/>
    <w:rsid w:val="009664DD"/>
    <w:rsid w:val="009671C0"/>
    <w:rsid w:val="009742E8"/>
    <w:rsid w:val="00983538"/>
    <w:rsid w:val="00983C11"/>
    <w:rsid w:val="009857F2"/>
    <w:rsid w:val="009929BC"/>
    <w:rsid w:val="00992E91"/>
    <w:rsid w:val="00995019"/>
    <w:rsid w:val="009B0CCD"/>
    <w:rsid w:val="009B5F39"/>
    <w:rsid w:val="009C3E37"/>
    <w:rsid w:val="009C4CB9"/>
    <w:rsid w:val="009C67DE"/>
    <w:rsid w:val="009C6E45"/>
    <w:rsid w:val="009D172E"/>
    <w:rsid w:val="009F26BF"/>
    <w:rsid w:val="00A00A54"/>
    <w:rsid w:val="00A02418"/>
    <w:rsid w:val="00A109B1"/>
    <w:rsid w:val="00A1118F"/>
    <w:rsid w:val="00A12AC4"/>
    <w:rsid w:val="00A16D5A"/>
    <w:rsid w:val="00A21370"/>
    <w:rsid w:val="00A45962"/>
    <w:rsid w:val="00A45F2B"/>
    <w:rsid w:val="00A606E6"/>
    <w:rsid w:val="00A616F4"/>
    <w:rsid w:val="00A625AC"/>
    <w:rsid w:val="00A63FC9"/>
    <w:rsid w:val="00A646FB"/>
    <w:rsid w:val="00A650B0"/>
    <w:rsid w:val="00A735D5"/>
    <w:rsid w:val="00A83CAA"/>
    <w:rsid w:val="00A91471"/>
    <w:rsid w:val="00A920D5"/>
    <w:rsid w:val="00A93EF4"/>
    <w:rsid w:val="00AA5A23"/>
    <w:rsid w:val="00AB3E81"/>
    <w:rsid w:val="00AC0A5C"/>
    <w:rsid w:val="00AC5823"/>
    <w:rsid w:val="00AC5C59"/>
    <w:rsid w:val="00AD4B95"/>
    <w:rsid w:val="00AE1E87"/>
    <w:rsid w:val="00AE4C1A"/>
    <w:rsid w:val="00AF0B7A"/>
    <w:rsid w:val="00AF180C"/>
    <w:rsid w:val="00B02779"/>
    <w:rsid w:val="00B074E6"/>
    <w:rsid w:val="00B17E75"/>
    <w:rsid w:val="00B2101F"/>
    <w:rsid w:val="00B3019D"/>
    <w:rsid w:val="00B34FA7"/>
    <w:rsid w:val="00B350F6"/>
    <w:rsid w:val="00B4663D"/>
    <w:rsid w:val="00B51EAD"/>
    <w:rsid w:val="00B67AEC"/>
    <w:rsid w:val="00B73AD4"/>
    <w:rsid w:val="00B76788"/>
    <w:rsid w:val="00B850F8"/>
    <w:rsid w:val="00B86E17"/>
    <w:rsid w:val="00B876DE"/>
    <w:rsid w:val="00B92911"/>
    <w:rsid w:val="00B9386C"/>
    <w:rsid w:val="00B95E57"/>
    <w:rsid w:val="00BA3679"/>
    <w:rsid w:val="00BB0054"/>
    <w:rsid w:val="00BB3FBD"/>
    <w:rsid w:val="00BC258D"/>
    <w:rsid w:val="00BC7F6D"/>
    <w:rsid w:val="00BD3FF4"/>
    <w:rsid w:val="00BD5C76"/>
    <w:rsid w:val="00BE10D2"/>
    <w:rsid w:val="00BE1CC9"/>
    <w:rsid w:val="00BE3B70"/>
    <w:rsid w:val="00BE40F1"/>
    <w:rsid w:val="00BE4C9E"/>
    <w:rsid w:val="00BE79D7"/>
    <w:rsid w:val="00C01270"/>
    <w:rsid w:val="00C023AE"/>
    <w:rsid w:val="00C1105F"/>
    <w:rsid w:val="00C117AD"/>
    <w:rsid w:val="00C2026D"/>
    <w:rsid w:val="00C40F2C"/>
    <w:rsid w:val="00C451D1"/>
    <w:rsid w:val="00C50185"/>
    <w:rsid w:val="00C569B5"/>
    <w:rsid w:val="00C56C22"/>
    <w:rsid w:val="00C64274"/>
    <w:rsid w:val="00C65E55"/>
    <w:rsid w:val="00C65FE7"/>
    <w:rsid w:val="00C6614E"/>
    <w:rsid w:val="00C70C2B"/>
    <w:rsid w:val="00C7447F"/>
    <w:rsid w:val="00C77FBC"/>
    <w:rsid w:val="00C81F7F"/>
    <w:rsid w:val="00C869B9"/>
    <w:rsid w:val="00CA5C0E"/>
    <w:rsid w:val="00CB181A"/>
    <w:rsid w:val="00CB5075"/>
    <w:rsid w:val="00CB6B2F"/>
    <w:rsid w:val="00CC556E"/>
    <w:rsid w:val="00CE44AE"/>
    <w:rsid w:val="00CF3A32"/>
    <w:rsid w:val="00CF72F7"/>
    <w:rsid w:val="00D03867"/>
    <w:rsid w:val="00D11F43"/>
    <w:rsid w:val="00D21258"/>
    <w:rsid w:val="00D21785"/>
    <w:rsid w:val="00D35550"/>
    <w:rsid w:val="00D4091D"/>
    <w:rsid w:val="00D42185"/>
    <w:rsid w:val="00D424F0"/>
    <w:rsid w:val="00D441B8"/>
    <w:rsid w:val="00D52FEA"/>
    <w:rsid w:val="00D536EF"/>
    <w:rsid w:val="00D62F53"/>
    <w:rsid w:val="00D75344"/>
    <w:rsid w:val="00D80373"/>
    <w:rsid w:val="00D831EF"/>
    <w:rsid w:val="00D84E9A"/>
    <w:rsid w:val="00D91B52"/>
    <w:rsid w:val="00D935C4"/>
    <w:rsid w:val="00D93E7A"/>
    <w:rsid w:val="00DA7846"/>
    <w:rsid w:val="00DC2FBF"/>
    <w:rsid w:val="00DF35D9"/>
    <w:rsid w:val="00DF4AA6"/>
    <w:rsid w:val="00E120E1"/>
    <w:rsid w:val="00E35015"/>
    <w:rsid w:val="00E42D8C"/>
    <w:rsid w:val="00E46A66"/>
    <w:rsid w:val="00E50EC6"/>
    <w:rsid w:val="00E551BB"/>
    <w:rsid w:val="00E60BF2"/>
    <w:rsid w:val="00E71CB0"/>
    <w:rsid w:val="00E84DCF"/>
    <w:rsid w:val="00E86F4A"/>
    <w:rsid w:val="00E952F1"/>
    <w:rsid w:val="00EC2764"/>
    <w:rsid w:val="00EE49CF"/>
    <w:rsid w:val="00EE500E"/>
    <w:rsid w:val="00EF2D15"/>
    <w:rsid w:val="00EF47E5"/>
    <w:rsid w:val="00F004B2"/>
    <w:rsid w:val="00F13118"/>
    <w:rsid w:val="00F137A3"/>
    <w:rsid w:val="00F16739"/>
    <w:rsid w:val="00F30E2B"/>
    <w:rsid w:val="00F37045"/>
    <w:rsid w:val="00F45466"/>
    <w:rsid w:val="00F511F9"/>
    <w:rsid w:val="00F52273"/>
    <w:rsid w:val="00F80113"/>
    <w:rsid w:val="00F9383D"/>
    <w:rsid w:val="00FA023A"/>
    <w:rsid w:val="00FB3861"/>
    <w:rsid w:val="00FC4D12"/>
    <w:rsid w:val="00FD03EA"/>
    <w:rsid w:val="00FD3639"/>
    <w:rsid w:val="00FD380A"/>
    <w:rsid w:val="00FD3D36"/>
    <w:rsid w:val="00FE31AE"/>
    <w:rsid w:val="00FE36C7"/>
    <w:rsid w:val="00FF393F"/>
    <w:rsid w:val="00FF3E50"/>
    <w:rsid w:val="00FF6576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42D8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0"/>
    <w:next w:val="a0"/>
    <w:qFormat/>
    <w:rsid w:val="00E42D8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0"/>
    <w:next w:val="a0"/>
    <w:qFormat/>
    <w:rsid w:val="00E42D8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rsid w:val="00E42D8C"/>
    <w:pPr>
      <w:numPr>
        <w:ilvl w:val="2"/>
        <w:numId w:val="1"/>
      </w:numPr>
    </w:pPr>
  </w:style>
  <w:style w:type="character" w:customStyle="1" w:styleId="a4">
    <w:name w:val="Пункт Знак"/>
    <w:rsid w:val="00E42D8C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E42D8C"/>
    <w:rPr>
      <w:b/>
      <w:i/>
      <w:shd w:val="clear" w:color="auto" w:fill="FFFF99"/>
    </w:rPr>
  </w:style>
  <w:style w:type="paragraph" w:customStyle="1" w:styleId="-2">
    <w:name w:val="Пункт-2"/>
    <w:basedOn w:val="a"/>
    <w:rsid w:val="00E42D8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E42D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30">
    <w:name w:val="Body Text Indent 3"/>
    <w:basedOn w:val="a0"/>
    <w:rsid w:val="00E42D8C"/>
    <w:pPr>
      <w:spacing w:line="240" w:lineRule="auto"/>
      <w:ind w:firstLine="708"/>
    </w:pPr>
    <w:rPr>
      <w:rFonts w:ascii="Garamond" w:hAnsi="Garamond"/>
      <w:snapToGrid/>
      <w:sz w:val="24"/>
    </w:rPr>
  </w:style>
  <w:style w:type="character" w:styleId="a7">
    <w:name w:val="Hyperlink"/>
    <w:rsid w:val="002A2A6F"/>
    <w:rPr>
      <w:rFonts w:cs="Times New Roman"/>
      <w:color w:val="0000FF"/>
      <w:u w:val="single"/>
    </w:rPr>
  </w:style>
  <w:style w:type="paragraph" w:customStyle="1" w:styleId="20">
    <w:name w:val="Пункт_2"/>
    <w:basedOn w:val="a0"/>
    <w:uiPriority w:val="99"/>
    <w:rsid w:val="001E1295"/>
    <w:pPr>
      <w:numPr>
        <w:ilvl w:val="1"/>
        <w:numId w:val="9"/>
      </w:numPr>
    </w:pPr>
    <w:rPr>
      <w:snapToGrid/>
    </w:rPr>
  </w:style>
  <w:style w:type="paragraph" w:customStyle="1" w:styleId="3">
    <w:name w:val="Пункт_3"/>
    <w:basedOn w:val="20"/>
    <w:uiPriority w:val="99"/>
    <w:rsid w:val="001E1295"/>
    <w:pPr>
      <w:numPr>
        <w:ilvl w:val="2"/>
      </w:numPr>
    </w:pPr>
  </w:style>
  <w:style w:type="paragraph" w:customStyle="1" w:styleId="5ABCD">
    <w:name w:val="Пункт_5_ABCD"/>
    <w:basedOn w:val="a0"/>
    <w:uiPriority w:val="99"/>
    <w:rsid w:val="001E1295"/>
    <w:pPr>
      <w:numPr>
        <w:ilvl w:val="4"/>
        <w:numId w:val="9"/>
      </w:numPr>
    </w:pPr>
    <w:rPr>
      <w:snapToGrid/>
    </w:rPr>
  </w:style>
  <w:style w:type="paragraph" w:customStyle="1" w:styleId="10">
    <w:name w:val="Пункт_1"/>
    <w:basedOn w:val="a0"/>
    <w:uiPriority w:val="99"/>
    <w:rsid w:val="001E1295"/>
    <w:pPr>
      <w:keepNext/>
      <w:numPr>
        <w:numId w:val="9"/>
      </w:numPr>
      <w:spacing w:before="480" w:after="240" w:line="240" w:lineRule="auto"/>
      <w:jc w:val="center"/>
      <w:outlineLvl w:val="0"/>
    </w:pPr>
    <w:rPr>
      <w:rFonts w:ascii="Arial" w:hAnsi="Arial"/>
      <w:b/>
      <w:snapToGrid/>
      <w:sz w:val="32"/>
      <w:szCs w:val="28"/>
    </w:rPr>
  </w:style>
  <w:style w:type="character" w:styleId="a8">
    <w:name w:val="FollowedHyperlink"/>
    <w:rsid w:val="00253B03"/>
    <w:rPr>
      <w:color w:val="800080"/>
      <w:u w:val="single"/>
    </w:rPr>
  </w:style>
  <w:style w:type="paragraph" w:customStyle="1" w:styleId="11">
    <w:name w:val="Обычный1"/>
    <w:rsid w:val="00A45F2B"/>
    <w:pPr>
      <w:widowControl w:val="0"/>
    </w:pPr>
    <w:rPr>
      <w:snapToGrid w:val="0"/>
    </w:rPr>
  </w:style>
  <w:style w:type="paragraph" w:styleId="a9">
    <w:name w:val="Plain Text"/>
    <w:basedOn w:val="a0"/>
    <w:link w:val="aa"/>
    <w:uiPriority w:val="99"/>
    <w:unhideWhenUsed/>
    <w:rsid w:val="00B2101F"/>
    <w:pPr>
      <w:spacing w:line="240" w:lineRule="auto"/>
      <w:ind w:firstLine="0"/>
      <w:jc w:val="left"/>
    </w:pPr>
    <w:rPr>
      <w:rFonts w:ascii="Consolas" w:eastAsia="Calibri" w:hAnsi="Consolas"/>
      <w:snapToGrid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B2101F"/>
    <w:rPr>
      <w:rFonts w:ascii="Consolas" w:eastAsia="Calibri" w:hAnsi="Consolas"/>
      <w:sz w:val="21"/>
      <w:szCs w:val="21"/>
      <w:lang w:eastAsia="en-US"/>
    </w:rPr>
  </w:style>
  <w:style w:type="paragraph" w:styleId="ab">
    <w:name w:val="No Spacing"/>
    <w:uiPriority w:val="1"/>
    <w:qFormat/>
    <w:rsid w:val="002F68F3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0"/>
    <w:link w:val="ad"/>
    <w:rsid w:val="00654C45"/>
    <w:pPr>
      <w:spacing w:after="120"/>
    </w:pPr>
  </w:style>
  <w:style w:type="character" w:customStyle="1" w:styleId="ad">
    <w:name w:val="Основной текст Знак"/>
    <w:link w:val="ac"/>
    <w:rsid w:val="00654C45"/>
    <w:rPr>
      <w:snapToGrid w:val="0"/>
      <w:sz w:val="28"/>
    </w:rPr>
  </w:style>
  <w:style w:type="paragraph" w:styleId="21">
    <w:name w:val="Body Text 2"/>
    <w:basedOn w:val="a0"/>
    <w:link w:val="22"/>
    <w:rsid w:val="00BE40F1"/>
    <w:pPr>
      <w:spacing w:after="120" w:line="480" w:lineRule="auto"/>
    </w:pPr>
  </w:style>
  <w:style w:type="character" w:customStyle="1" w:styleId="22">
    <w:name w:val="Основной текст 2 Знак"/>
    <w:link w:val="21"/>
    <w:rsid w:val="00BE40F1"/>
    <w:rPr>
      <w:snapToGrid w:val="0"/>
      <w:sz w:val="28"/>
    </w:rPr>
  </w:style>
  <w:style w:type="paragraph" w:styleId="ae">
    <w:name w:val="List Paragraph"/>
    <w:basedOn w:val="a0"/>
    <w:uiPriority w:val="34"/>
    <w:qFormat/>
    <w:rsid w:val="009929BC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customStyle="1" w:styleId="af">
    <w:name w:val="Подподпункт"/>
    <w:basedOn w:val="a0"/>
    <w:rsid w:val="001802D4"/>
    <w:pPr>
      <w:tabs>
        <w:tab w:val="num" w:pos="360"/>
      </w:tabs>
      <w:ind w:left="360" w:hanging="360"/>
    </w:pPr>
    <w:rPr>
      <w:snapToGrid/>
    </w:rPr>
  </w:style>
  <w:style w:type="paragraph" w:customStyle="1" w:styleId="af0">
    <w:name w:val="Знак Знак Знак Знак Знак Знак Знак Знак Знак"/>
    <w:basedOn w:val="a0"/>
    <w:rsid w:val="001802D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1">
    <w:name w:val="header"/>
    <w:basedOn w:val="a0"/>
    <w:link w:val="af2"/>
    <w:rsid w:val="00D84E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D84E9A"/>
    <w:rPr>
      <w:snapToGrid w:val="0"/>
      <w:sz w:val="28"/>
    </w:rPr>
  </w:style>
  <w:style w:type="paragraph" w:styleId="af3">
    <w:name w:val="footer"/>
    <w:basedOn w:val="a0"/>
    <w:link w:val="af4"/>
    <w:uiPriority w:val="99"/>
    <w:rsid w:val="00D84E9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D84E9A"/>
    <w:rPr>
      <w:snapToGrid w:val="0"/>
      <w:sz w:val="28"/>
    </w:rPr>
  </w:style>
  <w:style w:type="character" w:customStyle="1" w:styleId="23">
    <w:name w:val="Основной текст (2)_"/>
    <w:link w:val="24"/>
    <w:rsid w:val="00C023AE"/>
    <w:rPr>
      <w:shd w:val="clear" w:color="auto" w:fill="FFFFFF"/>
    </w:rPr>
  </w:style>
  <w:style w:type="character" w:customStyle="1" w:styleId="af5">
    <w:name w:val="Основной текст_"/>
    <w:link w:val="12"/>
    <w:rsid w:val="00C023AE"/>
    <w:rPr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C023AE"/>
    <w:pPr>
      <w:shd w:val="clear" w:color="auto" w:fill="FFFFFF"/>
      <w:spacing w:after="60" w:line="241" w:lineRule="exact"/>
      <w:ind w:firstLine="0"/>
      <w:jc w:val="center"/>
    </w:pPr>
    <w:rPr>
      <w:snapToGrid/>
      <w:sz w:val="20"/>
    </w:rPr>
  </w:style>
  <w:style w:type="paragraph" w:customStyle="1" w:styleId="12">
    <w:name w:val="Основной текст1"/>
    <w:basedOn w:val="a0"/>
    <w:link w:val="af5"/>
    <w:rsid w:val="00C023AE"/>
    <w:pPr>
      <w:shd w:val="clear" w:color="auto" w:fill="FFFFFF"/>
      <w:spacing w:before="60" w:after="60" w:line="245" w:lineRule="exact"/>
      <w:ind w:firstLine="0"/>
    </w:pPr>
    <w:rPr>
      <w:snapToGrid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42D8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0"/>
    <w:next w:val="a0"/>
    <w:qFormat/>
    <w:rsid w:val="00E42D8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0"/>
    <w:next w:val="a0"/>
    <w:qFormat/>
    <w:rsid w:val="00E42D8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rsid w:val="00E42D8C"/>
    <w:pPr>
      <w:numPr>
        <w:ilvl w:val="2"/>
        <w:numId w:val="1"/>
      </w:numPr>
    </w:pPr>
  </w:style>
  <w:style w:type="character" w:customStyle="1" w:styleId="a4">
    <w:name w:val="Пункт Знак"/>
    <w:rsid w:val="00E42D8C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E42D8C"/>
    <w:rPr>
      <w:b/>
      <w:i/>
      <w:shd w:val="clear" w:color="auto" w:fill="FFFF99"/>
    </w:rPr>
  </w:style>
  <w:style w:type="paragraph" w:customStyle="1" w:styleId="-2">
    <w:name w:val="Пункт-2"/>
    <w:basedOn w:val="a"/>
    <w:rsid w:val="00E42D8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E42D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30">
    <w:name w:val="Body Text Indent 3"/>
    <w:basedOn w:val="a0"/>
    <w:rsid w:val="00E42D8C"/>
    <w:pPr>
      <w:spacing w:line="240" w:lineRule="auto"/>
      <w:ind w:firstLine="708"/>
    </w:pPr>
    <w:rPr>
      <w:rFonts w:ascii="Garamond" w:hAnsi="Garamond"/>
      <w:snapToGrid/>
      <w:sz w:val="24"/>
    </w:rPr>
  </w:style>
  <w:style w:type="character" w:styleId="a7">
    <w:name w:val="Hyperlink"/>
    <w:rsid w:val="002A2A6F"/>
    <w:rPr>
      <w:rFonts w:cs="Times New Roman"/>
      <w:color w:val="0000FF"/>
      <w:u w:val="single"/>
    </w:rPr>
  </w:style>
  <w:style w:type="paragraph" w:customStyle="1" w:styleId="20">
    <w:name w:val="Пункт_2"/>
    <w:basedOn w:val="a0"/>
    <w:uiPriority w:val="99"/>
    <w:rsid w:val="001E1295"/>
    <w:pPr>
      <w:numPr>
        <w:ilvl w:val="1"/>
        <w:numId w:val="9"/>
      </w:numPr>
    </w:pPr>
    <w:rPr>
      <w:snapToGrid/>
    </w:rPr>
  </w:style>
  <w:style w:type="paragraph" w:customStyle="1" w:styleId="3">
    <w:name w:val="Пункт_3"/>
    <w:basedOn w:val="20"/>
    <w:uiPriority w:val="99"/>
    <w:rsid w:val="001E1295"/>
    <w:pPr>
      <w:numPr>
        <w:ilvl w:val="2"/>
      </w:numPr>
    </w:pPr>
  </w:style>
  <w:style w:type="paragraph" w:customStyle="1" w:styleId="5ABCD">
    <w:name w:val="Пункт_5_ABCD"/>
    <w:basedOn w:val="a0"/>
    <w:uiPriority w:val="99"/>
    <w:rsid w:val="001E1295"/>
    <w:pPr>
      <w:numPr>
        <w:ilvl w:val="4"/>
        <w:numId w:val="9"/>
      </w:numPr>
    </w:pPr>
    <w:rPr>
      <w:snapToGrid/>
    </w:rPr>
  </w:style>
  <w:style w:type="paragraph" w:customStyle="1" w:styleId="10">
    <w:name w:val="Пункт_1"/>
    <w:basedOn w:val="a0"/>
    <w:uiPriority w:val="99"/>
    <w:rsid w:val="001E1295"/>
    <w:pPr>
      <w:keepNext/>
      <w:numPr>
        <w:numId w:val="9"/>
      </w:numPr>
      <w:spacing w:before="480" w:after="240" w:line="240" w:lineRule="auto"/>
      <w:jc w:val="center"/>
      <w:outlineLvl w:val="0"/>
    </w:pPr>
    <w:rPr>
      <w:rFonts w:ascii="Arial" w:hAnsi="Arial"/>
      <w:b/>
      <w:snapToGrid/>
      <w:sz w:val="32"/>
      <w:szCs w:val="28"/>
    </w:rPr>
  </w:style>
  <w:style w:type="character" w:styleId="a8">
    <w:name w:val="FollowedHyperlink"/>
    <w:rsid w:val="00253B03"/>
    <w:rPr>
      <w:color w:val="800080"/>
      <w:u w:val="single"/>
    </w:rPr>
  </w:style>
  <w:style w:type="paragraph" w:customStyle="1" w:styleId="11">
    <w:name w:val="Обычный1"/>
    <w:rsid w:val="00A45F2B"/>
    <w:pPr>
      <w:widowControl w:val="0"/>
    </w:pPr>
    <w:rPr>
      <w:snapToGrid w:val="0"/>
    </w:rPr>
  </w:style>
  <w:style w:type="paragraph" w:styleId="a9">
    <w:name w:val="Plain Text"/>
    <w:basedOn w:val="a0"/>
    <w:link w:val="aa"/>
    <w:uiPriority w:val="99"/>
    <w:unhideWhenUsed/>
    <w:rsid w:val="00B2101F"/>
    <w:pPr>
      <w:spacing w:line="240" w:lineRule="auto"/>
      <w:ind w:firstLine="0"/>
      <w:jc w:val="left"/>
    </w:pPr>
    <w:rPr>
      <w:rFonts w:ascii="Consolas" w:eastAsia="Calibri" w:hAnsi="Consolas"/>
      <w:snapToGrid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B2101F"/>
    <w:rPr>
      <w:rFonts w:ascii="Consolas" w:eastAsia="Calibri" w:hAnsi="Consolas"/>
      <w:sz w:val="21"/>
      <w:szCs w:val="21"/>
      <w:lang w:eastAsia="en-US"/>
    </w:rPr>
  </w:style>
  <w:style w:type="paragraph" w:styleId="ab">
    <w:name w:val="No Spacing"/>
    <w:uiPriority w:val="1"/>
    <w:qFormat/>
    <w:rsid w:val="002F68F3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0"/>
    <w:link w:val="ad"/>
    <w:rsid w:val="00654C45"/>
    <w:pPr>
      <w:spacing w:after="120"/>
    </w:pPr>
  </w:style>
  <w:style w:type="character" w:customStyle="1" w:styleId="ad">
    <w:name w:val="Основной текст Знак"/>
    <w:link w:val="ac"/>
    <w:rsid w:val="00654C45"/>
    <w:rPr>
      <w:snapToGrid w:val="0"/>
      <w:sz w:val="28"/>
    </w:rPr>
  </w:style>
  <w:style w:type="paragraph" w:styleId="21">
    <w:name w:val="Body Text 2"/>
    <w:basedOn w:val="a0"/>
    <w:link w:val="22"/>
    <w:rsid w:val="00BE40F1"/>
    <w:pPr>
      <w:spacing w:after="120" w:line="480" w:lineRule="auto"/>
    </w:pPr>
  </w:style>
  <w:style w:type="character" w:customStyle="1" w:styleId="22">
    <w:name w:val="Основной текст 2 Знак"/>
    <w:link w:val="21"/>
    <w:rsid w:val="00BE40F1"/>
    <w:rPr>
      <w:snapToGrid w:val="0"/>
      <w:sz w:val="28"/>
    </w:rPr>
  </w:style>
  <w:style w:type="paragraph" w:styleId="ae">
    <w:name w:val="List Paragraph"/>
    <w:basedOn w:val="a0"/>
    <w:uiPriority w:val="34"/>
    <w:qFormat/>
    <w:rsid w:val="009929BC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customStyle="1" w:styleId="af">
    <w:name w:val="Подподпункт"/>
    <w:basedOn w:val="a0"/>
    <w:rsid w:val="001802D4"/>
    <w:pPr>
      <w:tabs>
        <w:tab w:val="num" w:pos="360"/>
      </w:tabs>
      <w:ind w:left="360" w:hanging="360"/>
    </w:pPr>
    <w:rPr>
      <w:snapToGrid/>
    </w:rPr>
  </w:style>
  <w:style w:type="paragraph" w:customStyle="1" w:styleId="af0">
    <w:name w:val="Знак Знак Знак Знак Знак Знак Знак Знак Знак"/>
    <w:basedOn w:val="a0"/>
    <w:rsid w:val="001802D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1">
    <w:name w:val="header"/>
    <w:basedOn w:val="a0"/>
    <w:link w:val="af2"/>
    <w:rsid w:val="00D84E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D84E9A"/>
    <w:rPr>
      <w:snapToGrid w:val="0"/>
      <w:sz w:val="28"/>
    </w:rPr>
  </w:style>
  <w:style w:type="paragraph" w:styleId="af3">
    <w:name w:val="footer"/>
    <w:basedOn w:val="a0"/>
    <w:link w:val="af4"/>
    <w:uiPriority w:val="99"/>
    <w:rsid w:val="00D84E9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D84E9A"/>
    <w:rPr>
      <w:snapToGrid w:val="0"/>
      <w:sz w:val="28"/>
    </w:rPr>
  </w:style>
  <w:style w:type="character" w:customStyle="1" w:styleId="23">
    <w:name w:val="Основной текст (2)_"/>
    <w:link w:val="24"/>
    <w:rsid w:val="00C023AE"/>
    <w:rPr>
      <w:shd w:val="clear" w:color="auto" w:fill="FFFFFF"/>
    </w:rPr>
  </w:style>
  <w:style w:type="character" w:customStyle="1" w:styleId="af5">
    <w:name w:val="Основной текст_"/>
    <w:link w:val="12"/>
    <w:rsid w:val="00C023AE"/>
    <w:rPr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C023AE"/>
    <w:pPr>
      <w:shd w:val="clear" w:color="auto" w:fill="FFFFFF"/>
      <w:spacing w:after="60" w:line="241" w:lineRule="exact"/>
      <w:ind w:firstLine="0"/>
      <w:jc w:val="center"/>
    </w:pPr>
    <w:rPr>
      <w:snapToGrid/>
      <w:sz w:val="20"/>
    </w:rPr>
  </w:style>
  <w:style w:type="paragraph" w:customStyle="1" w:styleId="12">
    <w:name w:val="Основной текст1"/>
    <w:basedOn w:val="a0"/>
    <w:link w:val="af5"/>
    <w:rsid w:val="00C023AE"/>
    <w:pPr>
      <w:shd w:val="clear" w:color="auto" w:fill="FFFFFF"/>
      <w:spacing w:before="60" w:after="60" w:line="245" w:lineRule="exact"/>
      <w:ind w:firstLine="0"/>
    </w:pPr>
    <w:rPr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anichkin-StogovOI@sibgenco.r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ogdanovaKA@sibgenco.ru" TargetMode="External"/><Relationship Id="rId17" Type="http://schemas.openxmlformats.org/officeDocument/2006/relationships/hyperlink" Target="http://www.sibgenco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ibnmpz@sibgenc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ibgenco.ru" TargetMode="External"/><Relationship Id="rId5" Type="http://schemas.openxmlformats.org/officeDocument/2006/relationships/styles" Target="styles.xml"/><Relationship Id="rId15" Type="http://schemas.openxmlformats.org/officeDocument/2006/relationships/hyperlink" Target="mailto:Ianichkin-StogovOI@sibgenco.r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BogdanovaKA@sibgen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D1230-6498-4B2B-89F6-3881DB3E4E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821D8D-792E-40D1-9A79-A5ADCE5A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0A0244-F8DF-432C-BA20-E6C6561D7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"Красноярская генерация"</Company>
  <LinksUpToDate>false</LinksUpToDate>
  <CharactersWithSpaces>7697</CharactersWithSpaces>
  <SharedDoc>false</SharedDoc>
  <HLinks>
    <vt:vector size="42" baseType="variant">
      <vt:variant>
        <vt:i4>6750253</vt:i4>
      </vt:variant>
      <vt:variant>
        <vt:i4>30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  <vt:variant>
        <vt:i4>2621440</vt:i4>
      </vt:variant>
      <vt:variant>
        <vt:i4>24</vt:i4>
      </vt:variant>
      <vt:variant>
        <vt:i4>0</vt:i4>
      </vt:variant>
      <vt:variant>
        <vt:i4>5</vt:i4>
      </vt:variant>
      <vt:variant>
        <vt:lpwstr>mailto:sibnmpz@sibgenco.ru</vt:lpwstr>
      </vt:variant>
      <vt:variant>
        <vt:lpwstr/>
      </vt:variant>
      <vt:variant>
        <vt:i4>2228315</vt:i4>
      </vt:variant>
      <vt:variant>
        <vt:i4>21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18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2228315</vt:i4>
      </vt:variant>
      <vt:variant>
        <vt:i4>15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12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6750253</vt:i4>
      </vt:variant>
      <vt:variant>
        <vt:i4>6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subject/>
  <dc:creator>zaharkina</dc:creator>
  <cp:keywords/>
  <dc:description/>
  <cp:lastModifiedBy>Идельсон Елена Александровна</cp:lastModifiedBy>
  <cp:revision>3</cp:revision>
  <cp:lastPrinted>2016-07-22T09:53:00Z</cp:lastPrinted>
  <dcterms:created xsi:type="dcterms:W3CDTF">2016-07-22T11:23:00Z</dcterms:created>
  <dcterms:modified xsi:type="dcterms:W3CDTF">2016-07-27T11:21:00Z</dcterms:modified>
</cp:coreProperties>
</file>